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7884" w14:textId="257B3A47" w:rsidR="00365EBD" w:rsidRDefault="00365EBD" w:rsidP="00C052FD">
      <w:r w:rsidRPr="00365EBD">
        <w:t xml:space="preserve"> LEI</w:t>
      </w:r>
      <w:r w:rsidR="00C052FD">
        <w:t xml:space="preserve"> MUNICIPAL </w:t>
      </w:r>
      <w:r w:rsidR="00C052FD" w:rsidRPr="00365EBD">
        <w:t>Nº</w:t>
      </w:r>
      <w:r w:rsidR="007B78F1">
        <w:t xml:space="preserve"> </w:t>
      </w:r>
      <w:r w:rsidR="00C052FD">
        <w:t>1795</w:t>
      </w:r>
      <w:r w:rsidRPr="00365EBD">
        <w:t>/2026</w:t>
      </w:r>
      <w:r w:rsidR="007B78F1">
        <w:t xml:space="preserve">.                              SAGRADA FAMILIA, </w:t>
      </w:r>
      <w:r w:rsidR="00C052FD">
        <w:t>11</w:t>
      </w:r>
      <w:r w:rsidR="007B78F1">
        <w:t xml:space="preserve"> DE MAIO DE 2026</w:t>
      </w:r>
    </w:p>
    <w:p w14:paraId="5442701A" w14:textId="77777777" w:rsidR="00C052FD" w:rsidRPr="00365EBD" w:rsidRDefault="00C052FD" w:rsidP="00C052FD"/>
    <w:p w14:paraId="3F191B26" w14:textId="77777777" w:rsidR="00365EBD" w:rsidRPr="00365EBD" w:rsidRDefault="00365EBD" w:rsidP="00365EBD">
      <w:pPr>
        <w:ind w:left="2268"/>
        <w:jc w:val="both"/>
      </w:pPr>
      <w:r w:rsidRPr="00365EBD">
        <w:t>AUTORIZA A ABERTURA DE CRÉDITOS ADICIONAIS ESPECIAIS, PELA PREVISÃO DE RECEITA, E DÁ OUTRAS PROVIDÊNCIAS.</w:t>
      </w:r>
    </w:p>
    <w:p w14:paraId="413352D0" w14:textId="77777777" w:rsidR="00365EBD" w:rsidRPr="00365EBD" w:rsidRDefault="00365EBD" w:rsidP="007B78F1">
      <w:pPr>
        <w:spacing w:after="0"/>
        <w:ind w:firstLine="708"/>
        <w:jc w:val="both"/>
      </w:pPr>
      <w:r w:rsidRPr="00365EBD">
        <w:t>MAURO ROGÉRIO FERRARI GALATTO, Prefeito Municipal de Sagrada Família, RS, no uso das atribuições legais que lhe são conferidas pela Lei Orgânica Municipal, FAZ SABER que a Câmara Municipal de Vereadores aprovou e que sanciona e promulga a seguinte Lei:</w:t>
      </w:r>
    </w:p>
    <w:p w14:paraId="68FCDB2A" w14:textId="77777777" w:rsidR="00365EBD" w:rsidRPr="00365EBD" w:rsidRDefault="00365EBD" w:rsidP="007B78F1">
      <w:pPr>
        <w:spacing w:after="0"/>
        <w:ind w:firstLine="708"/>
        <w:jc w:val="both"/>
      </w:pPr>
      <w:r w:rsidRPr="00365EBD">
        <w:t>Art. 1º - Fica o Poder Executivo Municipal autorizado a abrir crédito adicional especial na Lei de Meios vigente, no valor de R$ 100.000,00 (cem mil reais), com as seguintes dotações orçamentárias:</w:t>
      </w:r>
    </w:p>
    <w:p w14:paraId="4770BFC9" w14:textId="77777777" w:rsidR="00365EBD" w:rsidRPr="00365EBD" w:rsidRDefault="00365EBD" w:rsidP="007B78F1">
      <w:pPr>
        <w:spacing w:after="0"/>
        <w:jc w:val="both"/>
      </w:pPr>
      <w:r w:rsidRPr="00365EBD">
        <w:t>Órgão: 09 – SECRETARIA MUNICIPAL DE ASSISTÊNCIA SOCIAL</w:t>
      </w:r>
    </w:p>
    <w:p w14:paraId="4B7A6094" w14:textId="77777777" w:rsidR="00365EBD" w:rsidRPr="00365EBD" w:rsidRDefault="00365EBD" w:rsidP="007B78F1">
      <w:pPr>
        <w:spacing w:after="0"/>
        <w:jc w:val="both"/>
      </w:pPr>
      <w:r w:rsidRPr="00365EBD">
        <w:t>Unidade: 01 – FUNDO MUNICIPAL DE ASSISTÊNCIA SOCIAL</w:t>
      </w:r>
    </w:p>
    <w:p w14:paraId="30D7F073" w14:textId="77777777" w:rsidR="00365EBD" w:rsidRPr="00365EBD" w:rsidRDefault="00365EBD" w:rsidP="007B78F1">
      <w:pPr>
        <w:spacing w:after="0"/>
        <w:jc w:val="both"/>
      </w:pPr>
      <w:r w:rsidRPr="00365EBD">
        <w:t>Função: 08 – ASSISTÊNCIA SOCIAL</w:t>
      </w:r>
    </w:p>
    <w:p w14:paraId="673027B8" w14:textId="77777777" w:rsidR="00365EBD" w:rsidRPr="00365EBD" w:rsidRDefault="00365EBD" w:rsidP="007B78F1">
      <w:pPr>
        <w:spacing w:after="0"/>
        <w:jc w:val="both"/>
      </w:pPr>
      <w:r w:rsidRPr="00365EBD">
        <w:t>Subfunção: 244 – ASSISTÊNCIA COMUNITÁRIA</w:t>
      </w:r>
    </w:p>
    <w:p w14:paraId="3D70A3AC" w14:textId="77777777" w:rsidR="00365EBD" w:rsidRPr="00365EBD" w:rsidRDefault="00365EBD" w:rsidP="007B78F1">
      <w:pPr>
        <w:spacing w:after="0"/>
        <w:jc w:val="both"/>
      </w:pPr>
      <w:r w:rsidRPr="00365EBD">
        <w:t>Programa: 43 – ASSISTENCIA SOCIAL COMUNITARIA</w:t>
      </w:r>
    </w:p>
    <w:p w14:paraId="2543D18E" w14:textId="76126AD4" w:rsidR="00365EBD" w:rsidRPr="00365EBD" w:rsidRDefault="00365EBD" w:rsidP="007B78F1">
      <w:pPr>
        <w:spacing w:after="0"/>
        <w:jc w:val="both"/>
      </w:pPr>
      <w:r w:rsidRPr="00365EBD">
        <w:t>Projeto/Atividade: 1035 – MANUTENÇÃO E QUALIFICAÇÃO DA REDE DE PROTEÇÃO SOCIAL BÁSICA CUSTEIO (EMENDA PARLAMENTAR LU</w:t>
      </w:r>
      <w:r w:rsidR="00D143B2">
        <w:t xml:space="preserve">IS </w:t>
      </w:r>
      <w:r w:rsidRPr="00365EBD">
        <w:t>CA</w:t>
      </w:r>
      <w:r w:rsidR="00D143B2">
        <w:t>RLO</w:t>
      </w:r>
      <w:r w:rsidRPr="00365EBD">
        <w:t>S BUSATO – PROG. Nº 431642820260001)</w:t>
      </w:r>
    </w:p>
    <w:p w14:paraId="36A0F96A" w14:textId="77777777" w:rsidR="00365EBD" w:rsidRPr="00365EBD" w:rsidRDefault="00365EBD" w:rsidP="007B78F1">
      <w:pPr>
        <w:spacing w:after="0"/>
        <w:jc w:val="both"/>
      </w:pPr>
      <w:r w:rsidRPr="00365EBD">
        <w:t>Fonte de Recurso: 1700</w:t>
      </w:r>
    </w:p>
    <w:p w14:paraId="040046F8" w14:textId="40DB69B0" w:rsidR="00365EBD" w:rsidRPr="00365EBD" w:rsidRDefault="00365EBD" w:rsidP="007B78F1">
      <w:pPr>
        <w:spacing w:after="0"/>
        <w:jc w:val="both"/>
      </w:pPr>
      <w:r w:rsidRPr="00365EBD">
        <w:t>Elemento de Despesa: 3.3.90.30.00.00.00 – MATERIAL DE CONSUMO - R$ 40.000,00</w:t>
      </w:r>
      <w:r w:rsidR="00C17D27">
        <w:t>.</w:t>
      </w:r>
    </w:p>
    <w:p w14:paraId="35D8B70C" w14:textId="3C724F6B" w:rsidR="00365EBD" w:rsidRPr="00365EBD" w:rsidRDefault="00365EBD" w:rsidP="007B78F1">
      <w:pPr>
        <w:spacing w:after="0"/>
        <w:jc w:val="both"/>
      </w:pPr>
      <w:r w:rsidRPr="00365EBD">
        <w:t>Elemento de Despesa: 3.3.90.39.00.00.00 – OUTROS SERVIÇOS DE TERCEIROS – PJ R$ 60.000,00</w:t>
      </w:r>
      <w:r w:rsidR="00C17D27">
        <w:t>.</w:t>
      </w:r>
    </w:p>
    <w:p w14:paraId="55F32133" w14:textId="7F028469" w:rsidR="00365EBD" w:rsidRPr="00365EBD" w:rsidRDefault="00365EBD" w:rsidP="007B78F1">
      <w:pPr>
        <w:spacing w:after="0"/>
        <w:ind w:firstLine="708"/>
        <w:jc w:val="both"/>
      </w:pPr>
      <w:r w:rsidRPr="00365EBD">
        <w:t xml:space="preserve">Art. 2º - Para a cobertura do crédito adicional especial de que trata o caput deste artigo, servirá como fonte o excesso de arrecadação proveniente de Transferência da União, referente à Emenda Parlamentar, Programação n.º 431642820260001, no valor de R$ 100.000,00, </w:t>
      </w:r>
    </w:p>
    <w:p w14:paraId="6B4D7332" w14:textId="77777777" w:rsidR="00365EBD" w:rsidRPr="00365EBD" w:rsidRDefault="00365EBD" w:rsidP="007B78F1">
      <w:pPr>
        <w:spacing w:after="0"/>
        <w:ind w:firstLine="708"/>
        <w:jc w:val="both"/>
      </w:pPr>
      <w:r w:rsidRPr="00365EBD">
        <w:t>Art. 3º - Os recursos serão aplicados obrigatoriamente nas seguintes prioridades, observadas as normas federais vigentes:</w:t>
      </w:r>
    </w:p>
    <w:p w14:paraId="154944EB" w14:textId="77777777" w:rsidR="00365EBD" w:rsidRPr="00365EBD" w:rsidRDefault="00365EBD" w:rsidP="007B78F1">
      <w:pPr>
        <w:spacing w:after="0"/>
        <w:jc w:val="both"/>
      </w:pPr>
      <w:r w:rsidRPr="00365EBD">
        <w:t>I - Educação permanente e capacitação da equipe do SUAS, CMAS e Conselho Tutelar;</w:t>
      </w:r>
    </w:p>
    <w:p w14:paraId="36E5B9AC" w14:textId="77777777" w:rsidR="00365EBD" w:rsidRPr="00365EBD" w:rsidRDefault="00365EBD" w:rsidP="007B78F1">
      <w:pPr>
        <w:spacing w:after="0"/>
        <w:jc w:val="both"/>
      </w:pPr>
      <w:r w:rsidRPr="00365EBD">
        <w:t>II - Pagamento de orientadores sociais para oficinas do CRAS;</w:t>
      </w:r>
    </w:p>
    <w:p w14:paraId="2610CE35" w14:textId="77777777" w:rsidR="00365EBD" w:rsidRPr="00365EBD" w:rsidRDefault="00365EBD" w:rsidP="007B78F1">
      <w:pPr>
        <w:spacing w:after="0"/>
        <w:jc w:val="both"/>
      </w:pPr>
      <w:r w:rsidRPr="00365EBD">
        <w:t>III - Combustível e manutenção preventiva da frota da Assistência Social;</w:t>
      </w:r>
    </w:p>
    <w:p w14:paraId="6DC38F1C" w14:textId="77777777" w:rsidR="00365EBD" w:rsidRPr="00365EBD" w:rsidRDefault="00365EBD" w:rsidP="007B78F1">
      <w:pPr>
        <w:spacing w:after="0"/>
        <w:jc w:val="both"/>
      </w:pPr>
      <w:r w:rsidRPr="00365EBD">
        <w:t>IV - Aquisição de gêneros alimentícios, materiais pedagógicos e suporte à gestão do CRAS.</w:t>
      </w:r>
    </w:p>
    <w:p w14:paraId="0256066F" w14:textId="77777777" w:rsidR="00365EBD" w:rsidRPr="00365EBD" w:rsidRDefault="00365EBD" w:rsidP="007B78F1">
      <w:pPr>
        <w:spacing w:after="0"/>
        <w:ind w:firstLine="708"/>
        <w:jc w:val="both"/>
      </w:pPr>
      <w:r w:rsidRPr="00365EBD">
        <w:t>Art. 4º - As dotações orçamentárias e os valores estabelecidos que compõem a abertura dos créditos adicionais poderão ser suplementados ou reduzidos por ato próprio do Poder Executivo, se necessário, para garantir a plena execução do objeto.</w:t>
      </w:r>
    </w:p>
    <w:p w14:paraId="39417B1C" w14:textId="77777777" w:rsidR="00365EBD" w:rsidRPr="00365EBD" w:rsidRDefault="00365EBD" w:rsidP="007B78F1">
      <w:pPr>
        <w:spacing w:after="0"/>
        <w:ind w:firstLine="708"/>
        <w:jc w:val="both"/>
      </w:pPr>
      <w:r w:rsidRPr="00365EBD">
        <w:t>Art. 5º - Esta Lei entra em vigor na data de sua publicação.</w:t>
      </w:r>
    </w:p>
    <w:p w14:paraId="201CB027" w14:textId="0F5A800B" w:rsidR="00365EBD" w:rsidRPr="00365EBD" w:rsidRDefault="00365EBD" w:rsidP="00365EBD">
      <w:pPr>
        <w:jc w:val="both"/>
      </w:pPr>
      <w:r w:rsidRPr="00365EBD">
        <w:t xml:space="preserve">Gabinete do Prefeito Municipal de Sagrada Família, RS, em </w:t>
      </w:r>
      <w:r w:rsidR="00C052FD">
        <w:t>11</w:t>
      </w:r>
      <w:r w:rsidRPr="00365EBD">
        <w:t xml:space="preserve"> de maio de 2026.</w:t>
      </w:r>
    </w:p>
    <w:p w14:paraId="2AD6976B" w14:textId="77777777" w:rsidR="00365EBD" w:rsidRDefault="00365EBD" w:rsidP="00365EBD">
      <w:pPr>
        <w:jc w:val="both"/>
      </w:pPr>
    </w:p>
    <w:p w14:paraId="433D0EEB" w14:textId="77777777" w:rsidR="00C052FD" w:rsidRPr="00C052FD" w:rsidRDefault="00C052FD" w:rsidP="00C052FD">
      <w:pPr>
        <w:spacing w:after="0"/>
        <w:jc w:val="center"/>
        <w:rPr>
          <w:b/>
          <w:bCs/>
        </w:rPr>
      </w:pPr>
      <w:r w:rsidRPr="00C052FD">
        <w:rPr>
          <w:b/>
          <w:bCs/>
        </w:rPr>
        <w:t>MAURO ROGERIO FERRARI GALATTO</w:t>
      </w:r>
    </w:p>
    <w:p w14:paraId="18722424" w14:textId="77777777" w:rsidR="00C052FD" w:rsidRPr="00C052FD" w:rsidRDefault="00C052FD" w:rsidP="00C052FD">
      <w:pPr>
        <w:spacing w:after="0"/>
        <w:jc w:val="center"/>
        <w:rPr>
          <w:b/>
          <w:bCs/>
        </w:rPr>
      </w:pPr>
      <w:r w:rsidRPr="00C052FD">
        <w:rPr>
          <w:b/>
          <w:bCs/>
        </w:rPr>
        <w:t>Prefeito Municipal</w:t>
      </w:r>
    </w:p>
    <w:p w14:paraId="6DE13997" w14:textId="77777777" w:rsidR="00C052FD" w:rsidRPr="00C052FD" w:rsidRDefault="00C052FD" w:rsidP="00C052FD">
      <w:pPr>
        <w:rPr>
          <w:b/>
          <w:bCs/>
          <w:lang w:val="en-US"/>
        </w:rPr>
      </w:pPr>
      <w:r w:rsidRPr="00C052FD">
        <w:rPr>
          <w:b/>
          <w:bCs/>
          <w:lang w:val="en-US"/>
        </w:rPr>
        <w:t>REGISTRE-SE E PUBLIQUE-SE</w:t>
      </w:r>
    </w:p>
    <w:p w14:paraId="746B3EC1" w14:textId="77777777" w:rsidR="00C052FD" w:rsidRPr="00C052FD" w:rsidRDefault="00C052FD" w:rsidP="00C052FD">
      <w:pPr>
        <w:rPr>
          <w:b/>
          <w:bCs/>
        </w:rPr>
      </w:pPr>
    </w:p>
    <w:p w14:paraId="51535757" w14:textId="77777777" w:rsidR="00C052FD" w:rsidRPr="00C052FD" w:rsidRDefault="00C052FD" w:rsidP="00C052FD">
      <w:pPr>
        <w:spacing w:after="0"/>
        <w:rPr>
          <w:b/>
          <w:bCs/>
        </w:rPr>
      </w:pPr>
      <w:hyperlink r:id="rId4" w:history="1">
        <w:r w:rsidRPr="00C052FD">
          <w:rPr>
            <w:rStyle w:val="Hyperlink"/>
            <w:b/>
            <w:bCs/>
            <w:color w:val="auto"/>
            <w:u w:val="none"/>
          </w:rPr>
          <w:t xml:space="preserve">Flavio </w:t>
        </w:r>
        <w:proofErr w:type="spellStart"/>
        <w:r w:rsidRPr="00C052FD">
          <w:rPr>
            <w:rStyle w:val="Hyperlink"/>
            <w:b/>
            <w:bCs/>
            <w:color w:val="auto"/>
            <w:u w:val="none"/>
          </w:rPr>
          <w:t>Luis</w:t>
        </w:r>
        <w:proofErr w:type="spellEnd"/>
        <w:r w:rsidRPr="00C052FD">
          <w:rPr>
            <w:rStyle w:val="Hyperlink"/>
            <w:b/>
            <w:bCs/>
            <w:color w:val="auto"/>
            <w:u w:val="none"/>
          </w:rPr>
          <w:t xml:space="preserve"> Correa Vieira</w:t>
        </w:r>
      </w:hyperlink>
    </w:p>
    <w:p w14:paraId="054A8DBC" w14:textId="77777777" w:rsidR="00C052FD" w:rsidRPr="00C052FD" w:rsidRDefault="00C052FD" w:rsidP="00C052FD">
      <w:pPr>
        <w:spacing w:after="0"/>
        <w:rPr>
          <w:b/>
          <w:bCs/>
        </w:rPr>
      </w:pPr>
      <w:r w:rsidRPr="00C052FD">
        <w:rPr>
          <w:b/>
          <w:bCs/>
        </w:rPr>
        <w:t>Sec. Mun. de Administração</w:t>
      </w:r>
    </w:p>
    <w:p w14:paraId="466D87BE" w14:textId="77777777" w:rsidR="007B78F1" w:rsidRDefault="007B78F1" w:rsidP="00365EBD">
      <w:pPr>
        <w:jc w:val="center"/>
      </w:pPr>
    </w:p>
    <w:p w14:paraId="1087C9B2" w14:textId="77777777" w:rsidR="00365EBD" w:rsidRPr="00365EBD" w:rsidRDefault="00365EBD" w:rsidP="00365EBD">
      <w:pPr>
        <w:jc w:val="center"/>
      </w:pPr>
      <w:r w:rsidRPr="00365EBD">
        <w:lastRenderedPageBreak/>
        <w:t>EXPOSIÇÃO DE MOTIVOS</w:t>
      </w:r>
    </w:p>
    <w:p w14:paraId="445162E4" w14:textId="77777777" w:rsidR="00365EBD" w:rsidRPr="00365EBD" w:rsidRDefault="00365EBD" w:rsidP="00365EBD">
      <w:pPr>
        <w:jc w:val="center"/>
      </w:pPr>
      <w:r w:rsidRPr="00365EBD">
        <w:t>SENHOR PRESIDENTE, SENHORES VEREADORES:</w:t>
      </w:r>
    </w:p>
    <w:p w14:paraId="014BABA2" w14:textId="77777777" w:rsidR="00365EBD" w:rsidRPr="00365EBD" w:rsidRDefault="00365EBD" w:rsidP="00365EBD">
      <w:pPr>
        <w:ind w:firstLine="708"/>
        <w:jc w:val="both"/>
      </w:pPr>
      <w:r w:rsidRPr="00365EBD">
        <w:t>Submetemos à apreciação desta Colenda Câmara de Vereadores o presente Projeto de Lei que visa autorizar a abertura de crédito adicional especial no valor de R$ 100.000,00 (cem mil reais) destinados ao Custeio da rede socioassistencial.</w:t>
      </w:r>
    </w:p>
    <w:p w14:paraId="4F04216B" w14:textId="77777777" w:rsidR="00365EBD" w:rsidRPr="00365EBD" w:rsidRDefault="00365EBD" w:rsidP="00365EBD">
      <w:pPr>
        <w:ind w:firstLine="708"/>
        <w:jc w:val="both"/>
      </w:pPr>
      <w:r w:rsidRPr="00365EBD">
        <w:t>O recurso é proveniente de Emenda Parlamentar Federal indicada pelo Deputado Lucas Busato, repassada via Fundo Nacional de Assistência Social (FNAS). A finalidade é a manutenção e qualificação da Proteção Social Básica, permitindo a continuidade de oficinas, capacitação técnica e suporte logístico ao CRAS.</w:t>
      </w:r>
    </w:p>
    <w:p w14:paraId="6C82EF38" w14:textId="77777777" w:rsidR="00365EBD" w:rsidRPr="00365EBD" w:rsidRDefault="00365EBD" w:rsidP="00365EBD">
      <w:pPr>
        <w:ind w:firstLine="708"/>
        <w:jc w:val="both"/>
      </w:pPr>
      <w:r w:rsidRPr="00365EBD">
        <w:t>A execução seguirá rigorosamente as normas de 2025/2026, incluindo a Portaria MDS nº 1.043/2024 e a Portaria SNAS/MDS nº 47/2025, garantindo que a aplicação em materiais de consumo (R$ 40 mil) e serviços (R$ 60 mil) ocorra com total transparência e segurança jurídica.</w:t>
      </w:r>
    </w:p>
    <w:p w14:paraId="76202B7B" w14:textId="77777777" w:rsidR="00365EBD" w:rsidRPr="00365EBD" w:rsidRDefault="00365EBD" w:rsidP="00365EBD">
      <w:pPr>
        <w:ind w:firstLine="708"/>
        <w:jc w:val="both"/>
      </w:pPr>
      <w:r w:rsidRPr="00365EBD">
        <w:t>Certo da importância deste repasse para o atendimento das famílias vulneráveis de nossa Sagrada Família, solicitamos a aprovação dos Nobres Pares.</w:t>
      </w:r>
    </w:p>
    <w:p w14:paraId="4B30FC81" w14:textId="77777777" w:rsidR="00365EBD" w:rsidRPr="00365EBD" w:rsidRDefault="00365EBD" w:rsidP="00365EBD">
      <w:pPr>
        <w:ind w:firstLine="708"/>
        <w:jc w:val="both"/>
      </w:pPr>
      <w:r w:rsidRPr="00365EBD">
        <w:t>Atenciosamente,</w:t>
      </w:r>
    </w:p>
    <w:p w14:paraId="3DB22B81" w14:textId="77777777" w:rsidR="00365EBD" w:rsidRDefault="00365EBD" w:rsidP="00365EBD">
      <w:pPr>
        <w:ind w:firstLine="708"/>
        <w:jc w:val="both"/>
      </w:pPr>
    </w:p>
    <w:p w14:paraId="435DE007" w14:textId="77777777" w:rsidR="007B78F1" w:rsidRDefault="007B78F1" w:rsidP="00365EBD">
      <w:pPr>
        <w:ind w:firstLine="708"/>
        <w:jc w:val="both"/>
      </w:pPr>
    </w:p>
    <w:p w14:paraId="4F2B4288" w14:textId="773BCE00" w:rsidR="00365EBD" w:rsidRDefault="00365EBD" w:rsidP="007B78F1">
      <w:pPr>
        <w:spacing w:after="0"/>
        <w:ind w:firstLine="708"/>
        <w:jc w:val="center"/>
      </w:pPr>
      <w:r w:rsidRPr="00365EBD">
        <w:t>MAURO ROGÉRIO FERRARI GALATTO</w:t>
      </w:r>
    </w:p>
    <w:p w14:paraId="3153AD37" w14:textId="0D60A1C9" w:rsidR="00365EBD" w:rsidRPr="00365EBD" w:rsidRDefault="00365EBD" w:rsidP="007B78F1">
      <w:pPr>
        <w:spacing w:after="0"/>
        <w:ind w:firstLine="708"/>
        <w:jc w:val="center"/>
      </w:pPr>
      <w:r w:rsidRPr="00365EBD">
        <w:t>Prefeito Municipal</w:t>
      </w:r>
    </w:p>
    <w:p w14:paraId="1CDC6BFA" w14:textId="77777777" w:rsidR="00045A54" w:rsidRPr="00365EBD" w:rsidRDefault="00045A54" w:rsidP="007B78F1">
      <w:pPr>
        <w:spacing w:after="0"/>
        <w:jc w:val="both"/>
      </w:pPr>
    </w:p>
    <w:sectPr w:rsidR="00045A54" w:rsidRPr="00365EBD" w:rsidSect="007B78F1">
      <w:pgSz w:w="11906" w:h="16838"/>
      <w:pgMar w:top="238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BD"/>
    <w:rsid w:val="00045A54"/>
    <w:rsid w:val="002354CF"/>
    <w:rsid w:val="00305377"/>
    <w:rsid w:val="00365EBD"/>
    <w:rsid w:val="00440A2C"/>
    <w:rsid w:val="004B4814"/>
    <w:rsid w:val="005709B5"/>
    <w:rsid w:val="007A1E4A"/>
    <w:rsid w:val="007B78F1"/>
    <w:rsid w:val="009E70AA"/>
    <w:rsid w:val="00A678F9"/>
    <w:rsid w:val="00C052FD"/>
    <w:rsid w:val="00C17D27"/>
    <w:rsid w:val="00D1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8134"/>
  <w15:chartTrackingRefBased/>
  <w15:docId w15:val="{EF45429B-3B74-4C03-BD44-01FC8332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EBD"/>
  </w:style>
  <w:style w:type="paragraph" w:styleId="Ttulo1">
    <w:name w:val="heading 1"/>
    <w:basedOn w:val="Normal"/>
    <w:next w:val="Normal"/>
    <w:link w:val="Ttulo1Char"/>
    <w:uiPriority w:val="9"/>
    <w:qFormat/>
    <w:rsid w:val="00365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5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5E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5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5E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5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5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5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5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5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5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E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5EB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5E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5E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5E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5E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5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5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5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5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5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5E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5E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5EB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5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5EB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5E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052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5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m.digifred.net.br/sagradafamilia/contas/relatorios/quadro_salario_servidores_step3/138/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cp:lastPrinted>2026-05-04T18:25:00Z</cp:lastPrinted>
  <dcterms:created xsi:type="dcterms:W3CDTF">2026-05-11T16:50:00Z</dcterms:created>
  <dcterms:modified xsi:type="dcterms:W3CDTF">2026-05-11T16:50:00Z</dcterms:modified>
</cp:coreProperties>
</file>