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277E3E" w:rsidRPr="00321436" w:rsidRDefault="00277E3E" w:rsidP="00277E3E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</w:pPr>
      <w:r w:rsidRPr="00321436">
        <w:rPr>
          <w:rFonts w:ascii="Times New Roman" w:eastAsia="Times New Roman" w:hAnsi="Times New Roman" w:cs="Times New Roman"/>
          <w:b/>
          <w:bCs/>
          <w:sz w:val="36"/>
          <w:szCs w:val="36"/>
          <w:lang w:eastAsia="pt-BR"/>
        </w:rPr>
        <w:t>EXTRATO DE DISPENSA DE LICITAÇÃO</w:t>
      </w:r>
    </w:p>
    <w:p w:rsidR="00277E3E" w:rsidRPr="00321436" w:rsidRDefault="00277E3E" w:rsidP="00277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DISPENSA DE LICITAÇÃO Nº </w:t>
      </w:r>
      <w:r w:rsidR="00AE2F33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72</w:t>
      </w:r>
      <w:bookmarkStart w:id="0" w:name="_GoBack"/>
      <w:bookmarkEnd w:id="0"/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/</w:t>
      </w: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PROCESSO ADMINISTRATIVO Nº 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96/</w:t>
      </w: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2025</w:t>
      </w:r>
    </w:p>
    <w:p w:rsidR="00277E3E" w:rsidRPr="00321436" w:rsidRDefault="00277E3E" w:rsidP="00277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O Município de </w:t>
      </w: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Sagrada Família/RS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por intermédio da </w:t>
      </w: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Secretaria Municipal de Obras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torna público que realizará </w:t>
      </w: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contratação direta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com fundamento no </w:t>
      </w: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artigo 75, inciso III, da Lei Federal nº 14.133/2021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tendo em vista situação de </w:t>
      </w: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emergência reconhecida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pelo </w:t>
      </w: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Decreto Municipal nº 16/2025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, para aquisição de </w:t>
      </w: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bomba submersa destinada a restabelecer o abastecimento de água potável da Linha Volta Braba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>, comprometido por falhas técnicas e desgaste do equipamento atual.</w:t>
      </w:r>
    </w:p>
    <w:p w:rsidR="00277E3E" w:rsidRPr="00321436" w:rsidRDefault="00277E3E" w:rsidP="00277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Objeto: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t>Aquisição de bomba submersa para atender a Linha Volta Braba, com a finalidade de garantir o abastecimento regular de água potável à população, interrompido em virtude de falhas técnicas e desgaste do equipamento existente</w:t>
      </w:r>
    </w:p>
    <w:p w:rsidR="00277E3E" w:rsidRPr="00321436" w:rsidRDefault="00277E3E" w:rsidP="00277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Justificativa: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Garantir a imediata normalização do abastecimento de água potável à população da Linha Volta Braba, evitando maiores danos à saúde pública.</w:t>
      </w:r>
    </w:p>
    <w:p w:rsidR="00277E3E" w:rsidRPr="00321436" w:rsidRDefault="00277E3E" w:rsidP="00277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Favorecido: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Sarandi Poços Artesianos 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CNPJ:</w:t>
      </w:r>
      <w:r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93.390.425/0001-35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</w: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Valor estimado: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R$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12.650,00</w:t>
      </w:r>
    </w:p>
    <w:p w:rsidR="00277E3E" w:rsidRPr="00321436" w:rsidRDefault="00277E3E" w:rsidP="00277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Dotação orçamentária: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Conforme documento anexo ao processo.</w:t>
      </w:r>
    </w:p>
    <w:p w:rsidR="00277E3E" w:rsidRPr="00321436" w:rsidRDefault="00277E3E" w:rsidP="00277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Fundamento legal: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Art. 75, III, da Lei Federal nº 14.133/2021.</w:t>
      </w:r>
    </w:p>
    <w:p w:rsidR="00277E3E" w:rsidRPr="00321436" w:rsidRDefault="00277E3E" w:rsidP="00277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Sagrada Família/RS, </w:t>
      </w:r>
      <w:r>
        <w:rPr>
          <w:rFonts w:ascii="Times New Roman" w:eastAsia="Times New Roman" w:hAnsi="Times New Roman" w:cs="Times New Roman"/>
          <w:sz w:val="24"/>
          <w:szCs w:val="24"/>
          <w:lang w:eastAsia="pt-BR"/>
        </w:rPr>
        <w:t>10 de jul</w:t>
      </w: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t>ho de 2025.</w:t>
      </w:r>
    </w:p>
    <w:p w:rsidR="00277E3E" w:rsidRPr="00321436" w:rsidRDefault="00277E3E" w:rsidP="00277E3E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pict>
          <v:rect id="_x0000_i1025" style="width:0;height:1.5pt" o:hralign="center" o:hrstd="t" o:hr="t" fillcolor="#a0a0a0" stroked="f"/>
        </w:pict>
      </w:r>
    </w:p>
    <w:p w:rsidR="00277E3E" w:rsidRPr="00321436" w:rsidRDefault="00277E3E" w:rsidP="00277E3E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 xml:space="preserve">Mauro Rogério Ferrari </w:t>
      </w:r>
      <w:proofErr w:type="spellStart"/>
      <w:r w:rsidRPr="00321436">
        <w:rPr>
          <w:rFonts w:ascii="Times New Roman" w:eastAsia="Times New Roman" w:hAnsi="Times New Roman" w:cs="Times New Roman"/>
          <w:b/>
          <w:bCs/>
          <w:sz w:val="24"/>
          <w:szCs w:val="24"/>
          <w:lang w:eastAsia="pt-BR"/>
        </w:rPr>
        <w:t>Galatto</w:t>
      </w:r>
      <w:proofErr w:type="spellEnd"/>
      <w:r w:rsidRPr="00321436">
        <w:rPr>
          <w:rFonts w:ascii="Times New Roman" w:eastAsia="Times New Roman" w:hAnsi="Times New Roman" w:cs="Times New Roman"/>
          <w:sz w:val="24"/>
          <w:szCs w:val="24"/>
          <w:lang w:eastAsia="pt-BR"/>
        </w:rPr>
        <w:br/>
        <w:t>Prefeito Municipal</w:t>
      </w:r>
    </w:p>
    <w:p w:rsidR="005E6668" w:rsidRDefault="005E6668"/>
    <w:sectPr w:rsidR="005E6668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77E3E"/>
    <w:rsid w:val="00277E3E"/>
    <w:rsid w:val="005E6668"/>
    <w:rsid w:val="00AE2F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842805D-9920-4B06-A96A-9B775BD1DC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277E3E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196</Words>
  <Characters>1064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Licitações Eliane</dc:creator>
  <cp:keywords/>
  <dc:description/>
  <cp:lastModifiedBy>Licitações Eliane</cp:lastModifiedBy>
  <cp:revision>2</cp:revision>
  <dcterms:created xsi:type="dcterms:W3CDTF">2025-07-10T12:13:00Z</dcterms:created>
  <dcterms:modified xsi:type="dcterms:W3CDTF">2025-07-10T12:27:00Z</dcterms:modified>
</cp:coreProperties>
</file>