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INEXIGIBILIDADE DE LICITAÇÃO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97/2025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Inexigibilidade de Licitação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05/2025</w:t>
      </w:r>
    </w:p>
    <w:p w:rsidR="00990B22" w:rsidRPr="008B3356" w:rsidRDefault="00990B22" w:rsidP="00990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prestação de serviços técnicos de diagnóstico, revisão e atualização da legislação previdenciária municipal aplicada ao Regime Próprio de Previdência Social – RPPS, incluindo elaboração de anteprojetos de lei, minutas, consultoria e assessoramento técnico nas áreas jurídica e previdenciária.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74, inciso III, da Lei Federal nº 14.133/2021.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 da Inexigibilidade: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Notória especialização da contratada, demonstrada por meio de experiência comprovada e reconhecimento técnico no campo da consultoria previdenciária municipal, conforme especificado no Estudo Técnico Preliminar e demais documentos constantes no processo.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DANIELLI BARBOSA SOCIEDADE INDIVIDUAL DE ADVOCACIA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inscrita no CNPJ sob 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59.697.396/0001-10.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Global:</w:t>
      </w:r>
      <w:r w:rsidR="00280A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R$ 26.0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00,00 (vinte e </w:t>
      </w:r>
      <w:r w:rsidR="00280AD4">
        <w:rPr>
          <w:rFonts w:ascii="Times New Roman" w:eastAsia="Times New Roman" w:hAnsi="Times New Roman" w:cs="Times New Roman"/>
          <w:sz w:val="24"/>
          <w:szCs w:val="24"/>
          <w:lang w:eastAsia="pt-BR"/>
        </w:rPr>
        <w:t>seis mil</w:t>
      </w:r>
      <w:bookmarkStart w:id="0" w:name="_GoBack"/>
      <w:bookmarkEnd w:id="0"/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desta contratação correrão por conta da seguinte dotação orçamentária: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2009/554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 de jul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>ho de 2025.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Autoridade Ratificadora: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Municipal.</w:t>
      </w:r>
    </w:p>
    <w:p w:rsidR="00990B22" w:rsidRPr="008B3356" w:rsidRDefault="00990B22" w:rsidP="00990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 de jul</w:t>
      </w:r>
      <w:r w:rsidRPr="008B3356">
        <w:rPr>
          <w:rFonts w:ascii="Times New Roman" w:eastAsia="Times New Roman" w:hAnsi="Times New Roman" w:cs="Times New Roman"/>
          <w:sz w:val="24"/>
          <w:szCs w:val="24"/>
          <w:lang w:eastAsia="pt-BR"/>
        </w:rPr>
        <w:t>ho de 2025.</w:t>
      </w:r>
    </w:p>
    <w:p w:rsidR="00A76C4E" w:rsidRDefault="00280AD4" w:rsidP="00990B22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sectPr w:rsidR="00A76C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22"/>
    <w:rsid w:val="00280AD4"/>
    <w:rsid w:val="00990B22"/>
    <w:rsid w:val="00A7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69EDC-5F4B-4866-AABF-E578625F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B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2025-07-10T13:53:00Z</dcterms:created>
  <dcterms:modified xsi:type="dcterms:W3CDTF">2025-07-10T14:30:00Z</dcterms:modified>
</cp:coreProperties>
</file>