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B64A51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04</w:t>
      </w:r>
      <w:r w:rsidR="00200D0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 xml:space="preserve">Município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6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 xml:space="preserve">SAGRADA FAMÍLIA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B64A51">
        <w:rPr>
          <w:rFonts w:ascii="Times New Roman" w:eastAsia="Arial MT" w:hAnsi="Times New Roman" w:cs="Times New Roman"/>
          <w:b/>
          <w:spacing w:val="67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3"/>
          <w:sz w:val="24"/>
          <w:szCs w:val="24"/>
          <w:lang w:val="pt-PT"/>
        </w:rPr>
        <w:t>RS</w:t>
      </w:r>
      <w:r w:rsidRPr="00B64A51">
        <w:rPr>
          <w:rFonts w:ascii="Times New Roman" w:eastAsia="Arial MT" w:hAnsi="Times New Roman" w:cs="Times New Roman"/>
          <w:b/>
          <w:spacing w:val="14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0"/>
          <w:sz w:val="24"/>
          <w:szCs w:val="24"/>
          <w:lang w:val="pt-PT"/>
        </w:rPr>
        <w:t>Tipo</w:t>
      </w:r>
      <w:r w:rsidRPr="00B64A51">
        <w:rPr>
          <w:rFonts w:ascii="Times New Roman" w:eastAsia="Arial MT" w:hAnsi="Times New Roman" w:cs="Times New Roman"/>
          <w:b/>
          <w:spacing w:val="33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julgamento:</w:t>
      </w:r>
      <w:r w:rsidRPr="00B64A51">
        <w:rPr>
          <w:rFonts w:ascii="Times New Roman" w:eastAsia="Arial MT" w:hAnsi="Times New Roman" w:cs="Times New Roman"/>
          <w:b/>
          <w:spacing w:val="39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Menor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Preço</w:t>
      </w:r>
      <w:r w:rsidRPr="00B64A51">
        <w:rPr>
          <w:rFonts w:ascii="Times New Roman" w:eastAsia="Arial MT" w:hAnsi="Times New Roman" w:cs="Times New Roman"/>
          <w:b/>
          <w:spacing w:val="34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por item</w:t>
      </w: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Processo</w:t>
      </w:r>
      <w:r w:rsidRPr="00B64A51">
        <w:rPr>
          <w:rFonts w:ascii="Times New Roman" w:eastAsia="Arial MT" w:hAnsi="Times New Roman" w:cs="Times New Roman"/>
          <w:b/>
          <w:spacing w:val="30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Administrativo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Licitatório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nº</w:t>
      </w:r>
      <w:r w:rsidRPr="00B64A51">
        <w:rPr>
          <w:rFonts w:ascii="Times New Roman" w:eastAsia="Arial MT" w:hAnsi="Times New Roman" w:cs="Times New Roman"/>
          <w:b/>
          <w:spacing w:val="29"/>
          <w:sz w:val="24"/>
          <w:szCs w:val="24"/>
          <w:lang w:val="pt-PT"/>
        </w:rPr>
        <w:t xml:space="preserve"> </w:t>
      </w:r>
      <w:r w:rsidR="00200D0A"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016/2023</w:t>
      </w:r>
      <w:r w:rsidRPr="00B64A51">
        <w:rPr>
          <w:rFonts w:ascii="Times New Roman" w:eastAsia="Arial MT" w:hAnsi="Times New Roman" w:cs="Times New Roman"/>
          <w:b/>
          <w:color w:val="FF0000"/>
          <w:spacing w:val="12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AQUISIÇÃO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200D0A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PEÇAS E INSTALAÇÃO DE POÇO ARTESIANO NAS LOCALIDADES DE ESQUINA GAUCHA E VOLTA BRABA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="00200D0A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DESTE MUNICIPIO.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200D0A" w:rsidRDefault="00B640CA" w:rsidP="00200D0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suas atribuições, torna público, para conhecimento dos interessados, que às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="00DE7D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200D0A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24</w:t>
      </w:r>
      <w:r w:rsidRPr="00331B5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 </w:t>
      </w:r>
      <w:r w:rsidR="00200D0A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fevereiro de 2023</w:t>
      </w:r>
      <w:r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com a finalidade de receber propostas e documentos de habilitação, objetivando a </w:t>
      </w:r>
      <w:r w:rsidR="00200D0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AQUISIÇÃO </w:t>
      </w:r>
      <w:r w:rsidR="00200D0A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="00200D0A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200D0A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PEÇAS E INSTALAÇÃO DE POÇO ARTESIANO NAS LOCALIDADES DE ESQUINA GAUCHA E VOLTA BRABA DESTE MUNICIPIO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i/>
          <w:lang w:val="pt-PT"/>
        </w:rPr>
        <w:t>c</w:t>
      </w:r>
      <w:r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Federal nº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="00242E69">
        <w:rPr>
          <w:rFonts w:ascii="Times New Roman" w:eastAsia="Arial MT" w:hAnsi="Times New Roman" w:cs="Times New Roman"/>
          <w:lang w:val="pt-PT"/>
        </w:rPr>
        <w:t>8.666-93.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</w:t>
      </w:r>
      <w:r w:rsidR="000B2D63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AQUISIÇÃO </w:t>
      </w:r>
      <w:r w:rsidR="000B2D63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="000B2D63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0B2D63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PEÇAS E INSTALAÇÃO DE POÇO ARTESIANO NAS LOCALIDADES DE ESQUINA GAUCHA E VOLTA BRABA DESTE MUNICIPIO</w:t>
      </w:r>
      <w:r w:rsidR="000B2D63">
        <w:rPr>
          <w:rFonts w:ascii="Times New Roman" w:eastAsia="Verdana" w:hAnsi="Times New Roman" w:cs="Times New Roman"/>
          <w:szCs w:val="24"/>
          <w:lang w:val="pt-PT"/>
        </w:rPr>
        <w:t xml:space="preserve"> </w:t>
      </w:r>
      <w:r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0B2D63" w:rsidRDefault="000B2D63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p w:rsidR="009F6138" w:rsidRDefault="009F6138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Y="45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992"/>
        <w:gridCol w:w="1843"/>
        <w:gridCol w:w="2409"/>
      </w:tblGrid>
      <w:tr w:rsidR="00242E69" w:rsidRPr="000A276C" w:rsidTr="009F6138">
        <w:trPr>
          <w:trHeight w:val="195"/>
        </w:trPr>
        <w:tc>
          <w:tcPr>
            <w:tcW w:w="817" w:type="dxa"/>
          </w:tcPr>
          <w:p w:rsidR="00242E69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0B2D63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242E69" w:rsidRPr="000B2D63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0B2D63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PEÇAS E INSTALAÇÃO DA LINHA ESQUINA </w:t>
            </w:r>
            <w:proofErr w:type="gramStart"/>
            <w:r w:rsidRPr="000B2D63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GAUCHA</w:t>
            </w:r>
            <w:proofErr w:type="gramEnd"/>
            <w:r w:rsidRPr="000B2D63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</w:tc>
        <w:tc>
          <w:tcPr>
            <w:tcW w:w="1843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Média Unitário</w:t>
            </w:r>
          </w:p>
        </w:tc>
        <w:tc>
          <w:tcPr>
            <w:tcW w:w="2409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Média 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Total</w:t>
            </w:r>
          </w:p>
        </w:tc>
      </w:tr>
      <w:tr w:rsidR="00242E69" w:rsidRPr="000A276C" w:rsidTr="009F6138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2E69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Bomba submersa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38 estágios 220 volts 4” Vambro</w:t>
            </w:r>
          </w:p>
        </w:tc>
        <w:tc>
          <w:tcPr>
            <w:tcW w:w="992" w:type="dxa"/>
          </w:tcPr>
          <w:p w:rsidR="00242E69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  <w:r w:rsidR="009F6138">
              <w:rPr>
                <w:rFonts w:ascii="Times New Roman" w:eastAsia="Arial MT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843" w:type="dxa"/>
          </w:tcPr>
          <w:p w:rsidR="00242E69" w:rsidRPr="000A276C" w:rsidRDefault="00242E69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9.500,00</w:t>
            </w:r>
          </w:p>
        </w:tc>
        <w:tc>
          <w:tcPr>
            <w:tcW w:w="2409" w:type="dxa"/>
          </w:tcPr>
          <w:p w:rsidR="00242E69" w:rsidRPr="000A276C" w:rsidRDefault="00242E69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9.500,00</w:t>
            </w:r>
          </w:p>
        </w:tc>
      </w:tr>
      <w:tr w:rsidR="00242E69" w:rsidRPr="000A276C" w:rsidTr="009F6138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3" w:type="dxa"/>
          </w:tcPr>
          <w:p w:rsidR="00242E69" w:rsidRPr="000A276C" w:rsidRDefault="000B2D63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Bomba submersa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30 estágios 220 volts 4” Vambro</w:t>
            </w:r>
          </w:p>
        </w:tc>
        <w:tc>
          <w:tcPr>
            <w:tcW w:w="992" w:type="dxa"/>
          </w:tcPr>
          <w:p w:rsidR="00242E69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  <w:r w:rsidR="009F6138">
              <w:rPr>
                <w:rFonts w:ascii="Times New Roman" w:eastAsia="Arial MT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843" w:type="dxa"/>
          </w:tcPr>
          <w:p w:rsidR="00242E69" w:rsidRPr="000A276C" w:rsidRDefault="00242E69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8.594,00</w:t>
            </w:r>
          </w:p>
        </w:tc>
        <w:tc>
          <w:tcPr>
            <w:tcW w:w="2409" w:type="dxa"/>
          </w:tcPr>
          <w:p w:rsidR="00242E69" w:rsidRPr="000A276C" w:rsidRDefault="00242E69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8.594,00</w:t>
            </w:r>
          </w:p>
        </w:tc>
      </w:tr>
      <w:tr w:rsidR="00242E69" w:rsidRPr="000A276C" w:rsidTr="009F6138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2E69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Quadro de comando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220 volts stander monofasico</w:t>
            </w:r>
          </w:p>
        </w:tc>
        <w:tc>
          <w:tcPr>
            <w:tcW w:w="992" w:type="dxa"/>
          </w:tcPr>
          <w:p w:rsidR="00242E69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  <w:r w:rsidR="009F6138">
              <w:rPr>
                <w:rFonts w:ascii="Times New Roman" w:eastAsia="Arial MT" w:hAnsi="Times New Roman" w:cs="Times New Roman"/>
                <w:sz w:val="24"/>
                <w:szCs w:val="24"/>
              </w:rPr>
              <w:t>un</w:t>
            </w:r>
          </w:p>
        </w:tc>
        <w:tc>
          <w:tcPr>
            <w:tcW w:w="1843" w:type="dxa"/>
          </w:tcPr>
          <w:p w:rsidR="00242E69" w:rsidRPr="000A276C" w:rsidRDefault="00242E69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1.957,00</w:t>
            </w:r>
          </w:p>
        </w:tc>
        <w:tc>
          <w:tcPr>
            <w:tcW w:w="2409" w:type="dxa"/>
          </w:tcPr>
          <w:p w:rsidR="00242E69" w:rsidRPr="000A276C" w:rsidRDefault="00242E69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1.957,00</w:t>
            </w:r>
          </w:p>
        </w:tc>
      </w:tr>
      <w:tr w:rsidR="00242E69" w:rsidRPr="000A276C" w:rsidTr="009F6138">
        <w:tc>
          <w:tcPr>
            <w:tcW w:w="817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3" w:type="dxa"/>
          </w:tcPr>
          <w:p w:rsidR="00242E69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Quadro de comando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220 volts stander monofasico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42E69" w:rsidRPr="000A276C" w:rsidRDefault="000B2D63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  <w:r w:rsidR="009F6138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un</w:t>
            </w:r>
          </w:p>
        </w:tc>
        <w:tc>
          <w:tcPr>
            <w:tcW w:w="1843" w:type="dxa"/>
          </w:tcPr>
          <w:p w:rsidR="00242E69" w:rsidRPr="000A276C" w:rsidRDefault="00242E69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1.844,00</w:t>
            </w:r>
          </w:p>
        </w:tc>
        <w:tc>
          <w:tcPr>
            <w:tcW w:w="2409" w:type="dxa"/>
          </w:tcPr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0B2D63">
              <w:rPr>
                <w:rFonts w:ascii="Times New Roman" w:eastAsia="Arial MT" w:hAnsi="Times New Roman" w:cs="Times New Roman"/>
                <w:sz w:val="24"/>
                <w:szCs w:val="24"/>
              </w:rPr>
              <w:t>1.844,00</w:t>
            </w:r>
          </w:p>
          <w:p w:rsidR="00242E69" w:rsidRPr="000A276C" w:rsidRDefault="00242E69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9F6138" w:rsidRPr="000A276C" w:rsidTr="009F6138">
        <w:tc>
          <w:tcPr>
            <w:tcW w:w="817" w:type="dxa"/>
          </w:tcPr>
          <w:p w:rsidR="009F6138" w:rsidRPr="000A276C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Cano galvanizado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992" w:type="dxa"/>
          </w:tcPr>
          <w:p w:rsidR="009F6138" w:rsidRDefault="009F6138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270 Metros</w:t>
            </w:r>
          </w:p>
        </w:tc>
        <w:tc>
          <w:tcPr>
            <w:tcW w:w="1843" w:type="dxa"/>
          </w:tcPr>
          <w:p w:rsidR="009F6138" w:rsidRPr="000A276C" w:rsidRDefault="009F6138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R$ 65,00</w:t>
            </w:r>
          </w:p>
        </w:tc>
        <w:tc>
          <w:tcPr>
            <w:tcW w:w="2409" w:type="dxa"/>
          </w:tcPr>
          <w:p w:rsidR="009F6138" w:rsidRPr="000A276C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R$ 17.550,00</w:t>
            </w:r>
          </w:p>
        </w:tc>
      </w:tr>
      <w:tr w:rsidR="009F6138" w:rsidRPr="000A276C" w:rsidTr="009F6138">
        <w:tc>
          <w:tcPr>
            <w:tcW w:w="817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06</w:t>
            </w:r>
          </w:p>
        </w:tc>
        <w:tc>
          <w:tcPr>
            <w:tcW w:w="4253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Luvas Galvanizadas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992" w:type="dxa"/>
          </w:tcPr>
          <w:p w:rsidR="009F6138" w:rsidRDefault="009F6138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45 un</w:t>
            </w:r>
          </w:p>
        </w:tc>
        <w:tc>
          <w:tcPr>
            <w:tcW w:w="1843" w:type="dxa"/>
          </w:tcPr>
          <w:p w:rsidR="009F6138" w:rsidRDefault="009F6138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R$ 22,00</w:t>
            </w:r>
          </w:p>
        </w:tc>
        <w:tc>
          <w:tcPr>
            <w:tcW w:w="2409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R$ 990,00</w:t>
            </w:r>
          </w:p>
        </w:tc>
      </w:tr>
      <w:tr w:rsidR="009F6138" w:rsidRPr="000A276C" w:rsidTr="009F6138">
        <w:tc>
          <w:tcPr>
            <w:tcW w:w="817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3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Cabo flexível 3x10b</w:t>
            </w:r>
          </w:p>
        </w:tc>
        <w:tc>
          <w:tcPr>
            <w:tcW w:w="992" w:type="dxa"/>
          </w:tcPr>
          <w:p w:rsidR="009F6138" w:rsidRDefault="009F6138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200 Metros</w:t>
            </w:r>
          </w:p>
        </w:tc>
        <w:tc>
          <w:tcPr>
            <w:tcW w:w="1843" w:type="dxa"/>
          </w:tcPr>
          <w:p w:rsidR="009F6138" w:rsidRDefault="009F6138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R$ 48,00</w:t>
            </w:r>
          </w:p>
        </w:tc>
        <w:tc>
          <w:tcPr>
            <w:tcW w:w="2409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R$ 9.600,00</w:t>
            </w:r>
          </w:p>
        </w:tc>
      </w:tr>
      <w:tr w:rsidR="009F6138" w:rsidRPr="000A276C" w:rsidTr="009F6138">
        <w:tc>
          <w:tcPr>
            <w:tcW w:w="817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253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Cabo flexível 3x6 </w:t>
            </w:r>
          </w:p>
        </w:tc>
        <w:tc>
          <w:tcPr>
            <w:tcW w:w="992" w:type="dxa"/>
          </w:tcPr>
          <w:p w:rsidR="009F6138" w:rsidRDefault="009F6138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110 Metros</w:t>
            </w:r>
          </w:p>
        </w:tc>
        <w:tc>
          <w:tcPr>
            <w:tcW w:w="1843" w:type="dxa"/>
          </w:tcPr>
          <w:p w:rsidR="009F6138" w:rsidRDefault="009F6138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R$ 30,00</w:t>
            </w:r>
          </w:p>
        </w:tc>
        <w:tc>
          <w:tcPr>
            <w:tcW w:w="2409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R$ 3.300,00</w:t>
            </w:r>
          </w:p>
        </w:tc>
      </w:tr>
      <w:tr w:rsidR="009F6138" w:rsidRPr="000A276C" w:rsidTr="009F6138">
        <w:tc>
          <w:tcPr>
            <w:tcW w:w="817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:rsidR="009F6138" w:rsidRDefault="009F6138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Tampa de poço</w:t>
            </w:r>
          </w:p>
        </w:tc>
        <w:tc>
          <w:tcPr>
            <w:tcW w:w="992" w:type="dxa"/>
          </w:tcPr>
          <w:p w:rsidR="009F6138" w:rsidRDefault="009F6138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</w:tc>
        <w:tc>
          <w:tcPr>
            <w:tcW w:w="1843" w:type="dxa"/>
          </w:tcPr>
          <w:p w:rsidR="009F6138" w:rsidRDefault="009F6138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A21CE4">
              <w:rPr>
                <w:rFonts w:ascii="Times New Roman" w:eastAsia="Arial MT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2409" w:type="dxa"/>
          </w:tcPr>
          <w:p w:rsidR="009F6138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R$ 320,00</w:t>
            </w:r>
          </w:p>
        </w:tc>
      </w:tr>
      <w:tr w:rsidR="00A21CE4" w:rsidRPr="000A276C" w:rsidTr="009F6138">
        <w:tc>
          <w:tcPr>
            <w:tcW w:w="817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Curva galvanizada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992" w:type="dxa"/>
          </w:tcPr>
          <w:p w:rsidR="00A21CE4" w:rsidRDefault="00A21CE4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 un</w:t>
            </w:r>
          </w:p>
        </w:tc>
        <w:tc>
          <w:tcPr>
            <w:tcW w:w="1843" w:type="dxa"/>
          </w:tcPr>
          <w:p w:rsidR="00A21CE4" w:rsidRDefault="00A21CE4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R$ 52,00</w:t>
            </w:r>
          </w:p>
        </w:tc>
        <w:tc>
          <w:tcPr>
            <w:tcW w:w="2409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R$ 312,00</w:t>
            </w:r>
          </w:p>
        </w:tc>
      </w:tr>
      <w:tr w:rsidR="00A21CE4" w:rsidRPr="000A276C" w:rsidTr="009F6138">
        <w:tc>
          <w:tcPr>
            <w:tcW w:w="817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Uniao galvanizada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992" w:type="dxa"/>
          </w:tcPr>
          <w:p w:rsidR="00A21CE4" w:rsidRDefault="00A21CE4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</w:tc>
        <w:tc>
          <w:tcPr>
            <w:tcW w:w="1843" w:type="dxa"/>
          </w:tcPr>
          <w:p w:rsidR="00A21CE4" w:rsidRDefault="00A21CE4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R$ 65,00</w:t>
            </w:r>
          </w:p>
        </w:tc>
        <w:tc>
          <w:tcPr>
            <w:tcW w:w="2409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R$ 130,00</w:t>
            </w:r>
          </w:p>
        </w:tc>
      </w:tr>
      <w:tr w:rsidR="00A21CE4" w:rsidRPr="000A276C" w:rsidTr="009F6138">
        <w:tc>
          <w:tcPr>
            <w:tcW w:w="817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Valvula retenção horizontal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/2”</w:t>
            </w:r>
            <w:proofErr w:type="gramEnd"/>
          </w:p>
        </w:tc>
        <w:tc>
          <w:tcPr>
            <w:tcW w:w="992" w:type="dxa"/>
          </w:tcPr>
          <w:p w:rsidR="00A21CE4" w:rsidRDefault="00A21CE4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</w:tc>
        <w:tc>
          <w:tcPr>
            <w:tcW w:w="1843" w:type="dxa"/>
          </w:tcPr>
          <w:p w:rsidR="00A21CE4" w:rsidRDefault="00A21CE4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R$ 220,00</w:t>
            </w:r>
          </w:p>
        </w:tc>
        <w:tc>
          <w:tcPr>
            <w:tcW w:w="2409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R$ 440,00</w:t>
            </w:r>
          </w:p>
        </w:tc>
      </w:tr>
      <w:tr w:rsidR="00A21CE4" w:rsidRPr="000A276C" w:rsidTr="009F6138">
        <w:tc>
          <w:tcPr>
            <w:tcW w:w="817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Bucha de redução galvanizada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/2”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x 1.1/4”</w:t>
            </w:r>
          </w:p>
        </w:tc>
        <w:tc>
          <w:tcPr>
            <w:tcW w:w="992" w:type="dxa"/>
          </w:tcPr>
          <w:p w:rsidR="00A21CE4" w:rsidRDefault="00A21CE4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 un</w:t>
            </w:r>
          </w:p>
        </w:tc>
        <w:tc>
          <w:tcPr>
            <w:tcW w:w="1843" w:type="dxa"/>
          </w:tcPr>
          <w:p w:rsidR="00A21CE4" w:rsidRDefault="00A21CE4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R$ 22,00</w:t>
            </w:r>
          </w:p>
        </w:tc>
        <w:tc>
          <w:tcPr>
            <w:tcW w:w="2409" w:type="dxa"/>
          </w:tcPr>
          <w:p w:rsidR="00A21CE4" w:rsidRDefault="00A21CE4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B64A51">
              <w:rPr>
                <w:rFonts w:ascii="Times New Roman" w:eastAsia="Arial MT" w:hAnsi="Times New Roman" w:cs="Times New Roman"/>
                <w:sz w:val="24"/>
                <w:szCs w:val="24"/>
              </w:rPr>
              <w:t>132,00</w:t>
            </w:r>
          </w:p>
        </w:tc>
      </w:tr>
      <w:tr w:rsidR="00B64A51" w:rsidRPr="000A276C" w:rsidTr="009F6138">
        <w:tc>
          <w:tcPr>
            <w:tcW w:w="817" w:type="dxa"/>
          </w:tcPr>
          <w:p w:rsidR="00B64A51" w:rsidRDefault="00B64A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B64A51" w:rsidRDefault="00B64A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Poste entrada de energia padrão RGE Monofasico</w:t>
            </w:r>
          </w:p>
        </w:tc>
        <w:tc>
          <w:tcPr>
            <w:tcW w:w="992" w:type="dxa"/>
          </w:tcPr>
          <w:p w:rsidR="00B64A51" w:rsidRDefault="00B64A51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  <w:p w:rsidR="00B64A51" w:rsidRDefault="00B64A51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64A51" w:rsidRDefault="00B64A51" w:rsidP="000B2D63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R$ 2.950,00</w:t>
            </w:r>
          </w:p>
        </w:tc>
        <w:tc>
          <w:tcPr>
            <w:tcW w:w="2409" w:type="dxa"/>
          </w:tcPr>
          <w:p w:rsidR="00B64A51" w:rsidRDefault="00B64A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R$ 5.900,00</w:t>
            </w:r>
          </w:p>
        </w:tc>
      </w:tr>
      <w:tr w:rsidR="00B64A51" w:rsidRPr="0050746D" w:rsidTr="009F6138">
        <w:tc>
          <w:tcPr>
            <w:tcW w:w="817" w:type="dxa"/>
          </w:tcPr>
          <w:p w:rsidR="00B64A51" w:rsidRPr="0050746D" w:rsidRDefault="00B64A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50746D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B64A51" w:rsidRPr="0050746D" w:rsidRDefault="00B64A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50746D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MAO DE OBRA E INSTALAÇÃO DE EQUIPAMENTOS PARA OS DOIOS POÇOS ARTESIANO</w:t>
            </w:r>
          </w:p>
        </w:tc>
        <w:tc>
          <w:tcPr>
            <w:tcW w:w="992" w:type="dxa"/>
          </w:tcPr>
          <w:p w:rsidR="00B64A51" w:rsidRPr="0050746D" w:rsidRDefault="00B64A51" w:rsidP="009F6138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50746D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02 un</w:t>
            </w:r>
          </w:p>
        </w:tc>
        <w:tc>
          <w:tcPr>
            <w:tcW w:w="1843" w:type="dxa"/>
          </w:tcPr>
          <w:p w:rsidR="00B64A51" w:rsidRPr="0050746D" w:rsidRDefault="00B64A51" w:rsidP="00B64A51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50746D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R$ 680,00</w:t>
            </w:r>
          </w:p>
        </w:tc>
        <w:tc>
          <w:tcPr>
            <w:tcW w:w="2409" w:type="dxa"/>
          </w:tcPr>
          <w:p w:rsidR="00B64A51" w:rsidRPr="0050746D" w:rsidRDefault="00B64A51" w:rsidP="00242E69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50746D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R$ 1.360,00</w:t>
            </w:r>
          </w:p>
        </w:tc>
      </w:tr>
    </w:tbl>
    <w:p w:rsidR="00082063" w:rsidRPr="0050746D" w:rsidRDefault="00082063" w:rsidP="00B64A5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082063" w:rsidRDefault="00082063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04/2023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04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3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B640CA" w:rsidRDefault="00B640CA" w:rsidP="00B640CA">
      <w:pPr>
        <w:widowControl w:val="0"/>
        <w:numPr>
          <w:ilvl w:val="0"/>
          <w:numId w:val="2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regularmente constituído, que devidamente identificado e credenciado, será o único admitido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B640CA" w:rsidRDefault="00B640CA" w:rsidP="00B640CA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B640CA" w:rsidRDefault="00B640CA" w:rsidP="00B640CA">
      <w:pPr>
        <w:widowControl w:val="0"/>
        <w:numPr>
          <w:ilvl w:val="1"/>
          <w:numId w:val="2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B640CA" w:rsidRDefault="00B640CA" w:rsidP="00B640CA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Cópia do respectivo Estatuto ou Contrato Social em vigor, devidamente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eleição de seus administradores, em se tratando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ato constitutivo, acompanhado de prova de diretoria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poderes para exercer direitos e assumir obrigações em decorrência de tal investidura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outorgante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indicação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B640CA" w:rsidRDefault="00B640CA" w:rsidP="00B640CA">
      <w:pPr>
        <w:widowControl w:val="0"/>
        <w:numPr>
          <w:ilvl w:val="0"/>
          <w:numId w:val="8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preço, o pregoeiro,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inicialmente, receberá os envelopes nº 01 - PROPOSTA e 02 -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B640CA" w:rsidRDefault="00B640CA" w:rsidP="00B640CA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forma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efeito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B640CA" w:rsidRDefault="00B640CA" w:rsidP="00B640CA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B640CA" w:rsidRDefault="00B640CA" w:rsidP="00B640CA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proofErr w:type="gramEnd"/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contendo,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outros,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sessão pública não será suspensa, salvo motivo excepcional, devendo todas e quaisquer informações acerca do objeto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fins de habilitação neste pregão, o licitante deverá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B640CA" w:rsidRDefault="00B640CA" w:rsidP="00B640CA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B640CA" w:rsidRDefault="00B640CA" w:rsidP="00B640CA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B640CA" w:rsidRDefault="00B640CA" w:rsidP="00B640CA">
      <w:pPr>
        <w:widowControl w:val="0"/>
        <w:numPr>
          <w:ilvl w:val="1"/>
          <w:numId w:val="24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 caso de desatendimento às exigências de habilitação, o pregoeiro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licitantes, na ordem de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Encerrado o julgamento das propostas e da habilitação, o pregoeiro proclamará a vencedora e, a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seguir, proporcionará as licitantes a oportunidade para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manifestação expressa da intenção de interpor recurso e da motivação,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B640CA" w:rsidRDefault="00B640CA" w:rsidP="00B640CA">
      <w:pPr>
        <w:widowControl w:val="0"/>
        <w:numPr>
          <w:ilvl w:val="0"/>
          <w:numId w:val="30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Esgotados todos os prazos recursais, a Administração, no prazo de 03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Municipal de Sagrada Família - RS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sob pena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decair do direito à contratação, sem 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entregue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conforme pedido do Secretario da Fazenda, conforme demanda com ordem previa do setor de compras, após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B640CA" w:rsidRDefault="00B640CA" w:rsidP="00B640CA">
      <w:pPr>
        <w:widowControl w:val="0"/>
        <w:numPr>
          <w:ilvl w:val="1"/>
          <w:numId w:val="34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15.1</w:t>
      </w: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tame e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lastRenderedPageBreak/>
        <w:t>suspensão do direito de licitar e contratar com a Administração pelo prazo de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disponíveis para o ano 2022 da devida secretaria solicitante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materiais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agilização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dos trabalhos, solicita-se que as licitantes façam constar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telefone. Todos os documentos exigidos no presente instrumento convocatórios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proponente que vier a ser contratada ficará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Após a apresentação da proposta, não caberá desistência, salvo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Administração poderá revogar a licitação por razões de interesse público, devendo anulá-la por ilegalidade, em despacho fundamentado, sem a obrigação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F11035">
        <w:rPr>
          <w:rFonts w:ascii="Times New Roman" w:eastAsia="Arial MT" w:hAnsi="Times New Roman" w:cs="Times New Roman"/>
          <w:sz w:val="24"/>
          <w:szCs w:val="24"/>
          <w:lang w:val="pt-PT"/>
        </w:rPr>
        <w:t>09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fevereiro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</w:t>
      </w:r>
      <w:r w:rsidR="00634320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905E81" w:rsidRDefault="00905E81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Sergio Joao Pietrobelli</w:t>
      </w:r>
      <w:bookmarkStart w:id="0" w:name="_GoBack"/>
      <w:bookmarkEnd w:id="0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F11035" w:rsidRDefault="00B640CA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PARA </w:t>
      </w:r>
      <w:r w:rsidR="00634320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AQUISIÇÃO </w:t>
      </w:r>
      <w:r w:rsidR="006343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="00634320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PEÇAS E INSTALAÇÃO DE POÇO ARTESIANO NAS LOCALIDADES DE ESQUINA GAUCHA E VOLTA BRABA DESTE MUNICIPIO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16/2023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modalidade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04/2023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</w:t>
      </w:r>
      <w:r w:rsidR="00634320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AQUISIÇÃO </w:t>
      </w:r>
      <w:r w:rsidR="006343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="00634320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PEÇAS E INSTALAÇÃO DE POÇO ARTESIANO NAS LOCALIDADES DE ESQUINA GAUCHA E VOLTA BRABA DESTE MUNICIPIO</w:t>
      </w:r>
      <w:r w:rsidR="00634320">
        <w:rPr>
          <w:rFonts w:ascii="Times New Roman" w:eastAsia="Arial MT" w:hAnsi="Times New Roman" w:cs="Times New Roman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acordo com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especificações</w:t>
      </w:r>
      <w:r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dos</w:t>
      </w:r>
      <w:r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itens</w:t>
      </w:r>
      <w:r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abaixo: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B640CA" w:rsidTr="00B640CA">
        <w:trPr>
          <w:trHeight w:val="6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16/2023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Pregão Presencial n.º 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04/2023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a 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B640CA" w:rsidRDefault="00B640CA" w:rsidP="00B640CA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no local estabelecido pelo Secretario da Fazenda, conforme demanda, podendo ser solicitada a entrega dos materiais fora do horário comercial, inclusive feriados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emergência. A nota fiscal/fatura deverá, obrigatoriamente, ser entregue junto com os itens,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B640CA" w:rsidTr="00B640CA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B640CA" w:rsidTr="00B640CA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A112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2072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F110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833</w:t>
            </w:r>
          </w:p>
          <w:p w:rsidR="00B6002E" w:rsidRDefault="00B6002E" w:rsidP="00A112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Obras e Instalações</w:t>
            </w: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 acima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1120D" w:rsidRDefault="00A1120D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Sergio Joao Pietrobelli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04/2023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04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qualidade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0" t="0" r="17780" b="1778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0" t="0" r="17780" b="1778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04/2023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0" t="0" r="21590" b="1778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B640CA" w:rsidRDefault="00B640CA" w:rsidP="00B640CA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DECLARA, para fins de participação no Pregão Presencial nº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04/2023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sob as sanções administrativas cabíveis e sob as penas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0" t="0" r="10795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0" t="0" r="2603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04/2023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16/2023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04/2023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16/2023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04/2023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04/2023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04/2023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16/2023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04/2023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77DCC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</w:p>
    <w:p w:rsidR="00A77DCC" w:rsidRDefault="00A77DCC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Pregão Presencial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04/2023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nas condições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Y="45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701"/>
        <w:gridCol w:w="2976"/>
      </w:tblGrid>
      <w:tr w:rsidR="00A1120D" w:rsidRPr="000A276C" w:rsidTr="00A1120D">
        <w:trPr>
          <w:trHeight w:val="195"/>
        </w:trPr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A1120D" w:rsidRPr="000B2D63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0B2D63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PEÇAS E INSTALAÇÃO DA LINHA ESQUINA </w:t>
            </w:r>
            <w:proofErr w:type="gramStart"/>
            <w:r w:rsidRPr="000B2D63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GAUCHA</w:t>
            </w:r>
            <w:proofErr w:type="gramEnd"/>
            <w:r w:rsidRPr="000B2D63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</w:tc>
        <w:tc>
          <w:tcPr>
            <w:tcW w:w="2976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VALOR UNITARIO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Bomba submersa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38 estágios 220 volts 4” Vambro</w:t>
            </w:r>
          </w:p>
        </w:tc>
        <w:tc>
          <w:tcPr>
            <w:tcW w:w="1701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01un</w:t>
            </w:r>
          </w:p>
        </w:tc>
        <w:tc>
          <w:tcPr>
            <w:tcW w:w="2976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3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Bomba submersa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30 estágios 220 volts 4” Vambro</w:t>
            </w:r>
          </w:p>
        </w:tc>
        <w:tc>
          <w:tcPr>
            <w:tcW w:w="1701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01un</w:t>
            </w:r>
          </w:p>
        </w:tc>
        <w:tc>
          <w:tcPr>
            <w:tcW w:w="2976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Quadro de comando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220 volts stander monofasico</w:t>
            </w:r>
          </w:p>
        </w:tc>
        <w:tc>
          <w:tcPr>
            <w:tcW w:w="1701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01un</w:t>
            </w:r>
          </w:p>
        </w:tc>
        <w:tc>
          <w:tcPr>
            <w:tcW w:w="2976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3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Quadro de comando 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HP 220 volts stander monofasico</w:t>
            </w: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</w:t>
            </w:r>
          </w:p>
        </w:tc>
        <w:tc>
          <w:tcPr>
            <w:tcW w:w="2976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Cano galvanizado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270 Metros</w:t>
            </w:r>
          </w:p>
        </w:tc>
        <w:tc>
          <w:tcPr>
            <w:tcW w:w="2976" w:type="dxa"/>
          </w:tcPr>
          <w:p w:rsidR="00A1120D" w:rsidRPr="000A276C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Luvas Galvanizadas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45 un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Cabo flexível 3x10b</w:t>
            </w:r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200 Metros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Cabo flexível 3x6 </w:t>
            </w:r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110 Metros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Tampa de poço</w:t>
            </w:r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Curva galvanizada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 un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Uniao galvanizada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/4”</w:t>
            </w:r>
            <w:proofErr w:type="gramEnd"/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Valvula retenção horizontal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/2”</w:t>
            </w:r>
            <w:proofErr w:type="gramEnd"/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Bucha de redução galvanizada 1.1</w:t>
            </w: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/2”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x 1.1/4”</w:t>
            </w:r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 un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Poste entrada de energia padrão RGE Monofasico</w:t>
            </w:r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A1120D" w:rsidRPr="000A276C" w:rsidTr="00A1120D">
        <w:tc>
          <w:tcPr>
            <w:tcW w:w="817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A1120D" w:rsidRPr="00B64A51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B64A51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MAO DE OBRA E INSTALAÇÃO DE EQUIPAMENTOS PARA OS DOIOS POÇOS ARTESIANO</w:t>
            </w:r>
          </w:p>
        </w:tc>
        <w:tc>
          <w:tcPr>
            <w:tcW w:w="1701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</w:t>
            </w:r>
          </w:p>
        </w:tc>
        <w:tc>
          <w:tcPr>
            <w:tcW w:w="2976" w:type="dxa"/>
          </w:tcPr>
          <w:p w:rsidR="00A1120D" w:rsidRDefault="00A1120D" w:rsidP="00A1120D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B640CA" w:rsidRDefault="00B640CA" w:rsidP="00B640CA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 ) (assinalar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0" t="0" r="24130" b="1778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processo N.º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16/2023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não emprega cônjuges, companheiros ou parentes em linha reta, colateral ou por afinidade, até o terceiro grau, inclusive, o integrante de comissão de licitações e de ocupantes de cargos de direção de assessoramento, de agentes públicos com vinculo empregatício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B640CA" w:rsidRDefault="00B640CA" w:rsidP="00B640CA"/>
    <w:p w:rsidR="007E350F" w:rsidRDefault="007E350F"/>
    <w:sectPr w:rsidR="007E3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9D" w:rsidRDefault="003C3E9D" w:rsidP="00082063">
      <w:pPr>
        <w:spacing w:after="0" w:line="240" w:lineRule="auto"/>
      </w:pPr>
      <w:r>
        <w:separator/>
      </w:r>
    </w:p>
  </w:endnote>
  <w:endnote w:type="continuationSeparator" w:id="0">
    <w:p w:rsidR="003C3E9D" w:rsidRDefault="003C3E9D" w:rsidP="0008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9D" w:rsidRDefault="003C3E9D" w:rsidP="00082063">
      <w:pPr>
        <w:spacing w:after="0" w:line="240" w:lineRule="auto"/>
      </w:pPr>
      <w:r>
        <w:separator/>
      </w:r>
    </w:p>
  </w:footnote>
  <w:footnote w:type="continuationSeparator" w:id="0">
    <w:p w:rsidR="003C3E9D" w:rsidRDefault="003C3E9D" w:rsidP="0008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042" w:hanging="360"/>
      </w:pPr>
    </w:lvl>
    <w:lvl w:ilvl="2" w:tplc="0416001B">
      <w:start w:val="1"/>
      <w:numFmt w:val="lowerRoman"/>
      <w:lvlText w:val="%3."/>
      <w:lvlJc w:val="right"/>
      <w:pPr>
        <w:ind w:left="2762" w:hanging="180"/>
      </w:pPr>
    </w:lvl>
    <w:lvl w:ilvl="3" w:tplc="0416000F">
      <w:start w:val="1"/>
      <w:numFmt w:val="decimal"/>
      <w:lvlText w:val="%4."/>
      <w:lvlJc w:val="left"/>
      <w:pPr>
        <w:ind w:left="3482" w:hanging="360"/>
      </w:pPr>
    </w:lvl>
    <w:lvl w:ilvl="4" w:tplc="04160019">
      <w:start w:val="1"/>
      <w:numFmt w:val="lowerLetter"/>
      <w:lvlText w:val="%5."/>
      <w:lvlJc w:val="left"/>
      <w:pPr>
        <w:ind w:left="4202" w:hanging="360"/>
      </w:pPr>
    </w:lvl>
    <w:lvl w:ilvl="5" w:tplc="0416001B">
      <w:start w:val="1"/>
      <w:numFmt w:val="lowerRoman"/>
      <w:lvlText w:val="%6."/>
      <w:lvlJc w:val="right"/>
      <w:pPr>
        <w:ind w:left="4922" w:hanging="180"/>
      </w:pPr>
    </w:lvl>
    <w:lvl w:ilvl="6" w:tplc="0416000F">
      <w:start w:val="1"/>
      <w:numFmt w:val="decimal"/>
      <w:lvlText w:val="%7."/>
      <w:lvlJc w:val="left"/>
      <w:pPr>
        <w:ind w:left="5642" w:hanging="360"/>
      </w:pPr>
    </w:lvl>
    <w:lvl w:ilvl="7" w:tplc="04160019">
      <w:start w:val="1"/>
      <w:numFmt w:val="lowerLetter"/>
      <w:lvlText w:val="%8."/>
      <w:lvlJc w:val="left"/>
      <w:pPr>
        <w:ind w:left="6362" w:hanging="360"/>
      </w:pPr>
    </w:lvl>
    <w:lvl w:ilvl="8" w:tplc="0416001B">
      <w:start w:val="1"/>
      <w:numFmt w:val="lowerRoman"/>
      <w:lvlText w:val="%9."/>
      <w:lvlJc w:val="right"/>
      <w:pPr>
        <w:ind w:left="7082" w:hanging="180"/>
      </w:pPr>
    </w:lvl>
  </w:abstractNum>
  <w:abstractNum w:abstractNumId="6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lang w:val="pt-PT" w:eastAsia="en-US" w:bidi="ar-SA"/>
      </w:rPr>
    </w:lvl>
  </w:abstractNum>
  <w:abstractNum w:abstractNumId="12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lang w:val="pt-PT" w:eastAsia="en-US" w:bidi="ar-SA"/>
      </w:rPr>
    </w:lvl>
  </w:abstractNum>
  <w:abstractNum w:abstractNumId="14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lang w:val="pt-PT" w:eastAsia="en-US" w:bidi="ar-SA"/>
      </w:rPr>
    </w:lvl>
  </w:abstractNum>
  <w:abstractNum w:abstractNumId="18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lang w:val="pt-PT" w:eastAsia="en-US" w:bidi="ar-SA"/>
      </w:rPr>
    </w:lvl>
  </w:abstractNum>
  <w:abstractNum w:abstractNumId="19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</w:num>
  <w:num w:numId="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0"/>
  </w:num>
  <w:num w:numId="38">
    <w:abstractNumId w:val="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CA"/>
    <w:rsid w:val="00073F51"/>
    <w:rsid w:val="00082063"/>
    <w:rsid w:val="000A276C"/>
    <w:rsid w:val="000B2D63"/>
    <w:rsid w:val="000E533F"/>
    <w:rsid w:val="00104CC4"/>
    <w:rsid w:val="00117A89"/>
    <w:rsid w:val="00161DA3"/>
    <w:rsid w:val="0017403C"/>
    <w:rsid w:val="001C68B6"/>
    <w:rsid w:val="00200D0A"/>
    <w:rsid w:val="002028EE"/>
    <w:rsid w:val="00242E69"/>
    <w:rsid w:val="00277F7B"/>
    <w:rsid w:val="00323829"/>
    <w:rsid w:val="00331B5F"/>
    <w:rsid w:val="003C3E9D"/>
    <w:rsid w:val="003F0BD8"/>
    <w:rsid w:val="0050746D"/>
    <w:rsid w:val="006159D1"/>
    <w:rsid w:val="00634320"/>
    <w:rsid w:val="00692A66"/>
    <w:rsid w:val="00797333"/>
    <w:rsid w:val="007E15D8"/>
    <w:rsid w:val="007E350F"/>
    <w:rsid w:val="008A3538"/>
    <w:rsid w:val="00905E81"/>
    <w:rsid w:val="009C21B0"/>
    <w:rsid w:val="009F6138"/>
    <w:rsid w:val="00A1120D"/>
    <w:rsid w:val="00A21CE4"/>
    <w:rsid w:val="00A77DCC"/>
    <w:rsid w:val="00A95D74"/>
    <w:rsid w:val="00AE18E6"/>
    <w:rsid w:val="00B6002E"/>
    <w:rsid w:val="00B640CA"/>
    <w:rsid w:val="00B64A51"/>
    <w:rsid w:val="00B77920"/>
    <w:rsid w:val="00D15859"/>
    <w:rsid w:val="00DE7DE2"/>
    <w:rsid w:val="00DF2960"/>
    <w:rsid w:val="00F1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63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63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6070</Words>
  <Characters>32778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2023-02-09T12:48:00Z</dcterms:created>
  <dcterms:modified xsi:type="dcterms:W3CDTF">2023-02-09T13:10:00Z</dcterms:modified>
</cp:coreProperties>
</file>