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BEA" w:rsidRDefault="00E54BEA" w:rsidP="00512CA9">
      <w:pPr>
        <w:widowControl w:val="0"/>
        <w:autoSpaceDE w:val="0"/>
        <w:autoSpaceDN w:val="0"/>
        <w:jc w:val="center"/>
        <w:rPr>
          <w:rFonts w:ascii="Times New Roman" w:eastAsia="Verdana" w:hAnsi="Times New Roman" w:cs="Times New Roman"/>
          <w:b/>
          <w:szCs w:val="24"/>
          <w:lang w:val="pt-PT"/>
        </w:rPr>
      </w:pPr>
    </w:p>
    <w:p w:rsidR="00E54BEA" w:rsidRDefault="00E54BEA" w:rsidP="00512CA9">
      <w:pPr>
        <w:widowControl w:val="0"/>
        <w:autoSpaceDE w:val="0"/>
        <w:autoSpaceDN w:val="0"/>
        <w:jc w:val="center"/>
        <w:rPr>
          <w:rFonts w:ascii="Times New Roman" w:eastAsia="Verdana" w:hAnsi="Times New Roman" w:cs="Times New Roman"/>
          <w:b/>
          <w:szCs w:val="24"/>
          <w:lang w:val="pt-PT"/>
        </w:rPr>
      </w:pPr>
    </w:p>
    <w:p w:rsidR="00E54BEA" w:rsidRDefault="00E54BEA" w:rsidP="00512CA9">
      <w:pPr>
        <w:widowControl w:val="0"/>
        <w:autoSpaceDE w:val="0"/>
        <w:autoSpaceDN w:val="0"/>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EDITAL DE LICITAÇÃO</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PREGÃO </w:t>
      </w:r>
      <w:r w:rsidR="00E54BEA">
        <w:rPr>
          <w:rFonts w:ascii="Times New Roman" w:eastAsia="Verdana" w:hAnsi="Times New Roman" w:cs="Times New Roman"/>
          <w:b/>
          <w:szCs w:val="24"/>
          <w:lang w:val="pt-PT"/>
        </w:rPr>
        <w:t>ELETRONICO</w:t>
      </w:r>
      <w:r w:rsidRPr="00FA0C65">
        <w:rPr>
          <w:rFonts w:ascii="Times New Roman" w:eastAsia="Verdana" w:hAnsi="Times New Roman" w:cs="Times New Roman"/>
          <w:b/>
          <w:szCs w:val="24"/>
          <w:lang w:val="pt-PT"/>
        </w:rPr>
        <w:t xml:space="preserve"> Nº </w:t>
      </w:r>
      <w:r w:rsidR="00462931">
        <w:rPr>
          <w:rFonts w:ascii="Times New Roman" w:eastAsia="Verdana" w:hAnsi="Times New Roman" w:cs="Times New Roman"/>
          <w:b/>
          <w:szCs w:val="24"/>
          <w:lang w:val="pt-PT"/>
        </w:rPr>
        <w:t>0</w:t>
      </w:r>
      <w:r w:rsidR="00E54BEA">
        <w:rPr>
          <w:rFonts w:ascii="Times New Roman" w:eastAsia="Verdana" w:hAnsi="Times New Roman" w:cs="Times New Roman"/>
          <w:b/>
          <w:szCs w:val="24"/>
          <w:lang w:val="pt-PT"/>
        </w:rPr>
        <w:t>1</w:t>
      </w:r>
      <w:r w:rsidR="00462931">
        <w:rPr>
          <w:rFonts w:ascii="Times New Roman" w:eastAsia="Verdana" w:hAnsi="Times New Roman" w:cs="Times New Roman"/>
          <w:b/>
          <w:szCs w:val="24"/>
          <w:lang w:val="pt-PT"/>
        </w:rPr>
        <w:t>/2023</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PROCESSO Nº </w:t>
      </w:r>
      <w:r w:rsidR="00E54BEA">
        <w:rPr>
          <w:rFonts w:ascii="Times New Roman" w:eastAsia="Verdana" w:hAnsi="Times New Roman" w:cs="Times New Roman"/>
          <w:b/>
          <w:szCs w:val="24"/>
          <w:lang w:val="pt-PT"/>
        </w:rPr>
        <w:t>59/2023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462931"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sidR="00F311E7">
        <w:rPr>
          <w:rFonts w:ascii="Times New Roman" w:eastAsia="Verdana" w:hAnsi="Times New Roman" w:cs="Times New Roman"/>
          <w:i/>
          <w:color w:val="FF0000"/>
          <w:szCs w:val="24"/>
          <w:lang w:val="pt-PT"/>
        </w:rPr>
        <w:t>13</w:t>
      </w:r>
      <w:r w:rsidRPr="00462931">
        <w:rPr>
          <w:rFonts w:ascii="Times New Roman" w:eastAsia="Verdana" w:hAnsi="Times New Roman" w:cs="Times New Roman"/>
          <w:i/>
          <w:color w:val="FF0000"/>
          <w:spacing w:val="-3"/>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2"/>
          <w:szCs w:val="24"/>
          <w:lang w:val="pt-PT"/>
        </w:rPr>
        <w:t xml:space="preserve"> </w:t>
      </w:r>
      <w:r w:rsidR="00F311E7">
        <w:rPr>
          <w:rFonts w:ascii="Times New Roman" w:eastAsia="Verdana" w:hAnsi="Times New Roman" w:cs="Times New Roman"/>
          <w:i/>
          <w:color w:val="FF0000"/>
          <w:szCs w:val="24"/>
          <w:lang w:val="pt-PT"/>
        </w:rPr>
        <w:t>ABRIL</w:t>
      </w:r>
      <w:r w:rsidRPr="00462931">
        <w:rPr>
          <w:rFonts w:ascii="Times New Roman" w:eastAsia="Verdana" w:hAnsi="Times New Roman" w:cs="Times New Roman"/>
          <w:i/>
          <w:color w:val="FF0000"/>
          <w:spacing w:val="-2"/>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
          <w:szCs w:val="24"/>
          <w:lang w:val="pt-PT"/>
        </w:rPr>
        <w:t xml:space="preserve"> </w:t>
      </w:r>
      <w:r w:rsidR="00462931">
        <w:rPr>
          <w:rFonts w:ascii="Times New Roman" w:eastAsia="Verdana" w:hAnsi="Times New Roman" w:cs="Times New Roman"/>
          <w:i/>
          <w:szCs w:val="24"/>
          <w:lang w:val="pt-PT"/>
        </w:rPr>
        <w:t>2023</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00E54BEA">
        <w:rPr>
          <w:rFonts w:ascii="Times New Roman" w:eastAsia="Verdana" w:hAnsi="Times New Roman" w:cs="Times New Roman"/>
          <w:i/>
          <w:szCs w:val="24"/>
          <w:lang w:val="pt-PT"/>
        </w:rPr>
        <w:t>09</w:t>
      </w:r>
      <w:r w:rsidRPr="00FA0C65">
        <w:rPr>
          <w:rFonts w:ascii="Times New Roman" w:eastAsia="Verdana" w:hAnsi="Times New Roman" w:cs="Times New Roman"/>
          <w:i/>
          <w:szCs w:val="24"/>
          <w:lang w:val="pt-PT"/>
        </w:rPr>
        <w:t>H00MIN</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AQUISIÇÃO</w:t>
      </w:r>
      <w:r w:rsidRPr="00FA0C65">
        <w:rPr>
          <w:rFonts w:ascii="Times New Roman" w:eastAsia="Verdana" w:hAnsi="Times New Roman" w:cs="Times New Roman"/>
          <w:i/>
          <w:spacing w:val="41"/>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00462931">
        <w:rPr>
          <w:rFonts w:ascii="Times New Roman" w:eastAsia="Verdana" w:hAnsi="Times New Roman" w:cs="Times New Roman"/>
          <w:i/>
          <w:szCs w:val="24"/>
          <w:lang w:val="pt-PT"/>
        </w:rPr>
        <w:t xml:space="preserve">PARA PRAÇA MUNICIPAL DE </w:t>
      </w:r>
      <w:r w:rsidRPr="00FA0C65">
        <w:rPr>
          <w:rFonts w:ascii="Times New Roman" w:eastAsia="Verdana" w:hAnsi="Times New Roman" w:cs="Times New Roman"/>
          <w:i/>
          <w:szCs w:val="24"/>
          <w:lang w:val="pt-PT"/>
        </w:rPr>
        <w:t>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F311E7" w:rsidRPr="00FE72E1" w:rsidRDefault="00512CA9" w:rsidP="00F311E7">
      <w:pPr>
        <w:spacing w:before="120" w:line="276" w:lineRule="auto"/>
      </w:pPr>
      <w:r w:rsidRPr="00FA0C65">
        <w:rPr>
          <w:rFonts w:ascii="Times New Roman" w:eastAsia="Verdana" w:hAnsi="Times New Roman" w:cs="Times New Roman"/>
          <w:szCs w:val="24"/>
          <w:lang w:val="pt-PT"/>
        </w:rPr>
        <w:tab/>
        <w:t>O MUNICÍPIO DE SAGRADA FAMÍLIA - RS, torna público, para conhecimento dos interessados, que, no dia e hora acima descrito, na sala de licitações do Centro Administrativo Municipal, localizada na Rua 20 de março, nº 99, Centro, cidade de Sagrada Famíl</w:t>
      </w:r>
      <w:r w:rsidR="00F311E7">
        <w:rPr>
          <w:rFonts w:ascii="Times New Roman" w:eastAsia="Verdana" w:hAnsi="Times New Roman" w:cs="Times New Roman"/>
          <w:szCs w:val="24"/>
          <w:lang w:val="pt-PT"/>
        </w:rPr>
        <w:t xml:space="preserve">ia/RS, </w:t>
      </w:r>
      <w:r w:rsidR="00F311E7" w:rsidRPr="00FE72E1">
        <w:t xml:space="preserve">processando-se essa licitação </w:t>
      </w:r>
      <w:r w:rsidR="00F311E7" w:rsidRPr="00FE72E1">
        <w:rPr>
          <w:bCs/>
        </w:rPr>
        <w:t xml:space="preserve">através do site </w:t>
      </w:r>
      <w:proofErr w:type="gramStart"/>
      <w:r w:rsidR="00F311E7" w:rsidRPr="004A1529">
        <w:rPr>
          <w:rFonts w:eastAsia="Arial"/>
          <w:b/>
          <w:lang w:val="pt-PT"/>
        </w:rPr>
        <w:t>https</w:t>
      </w:r>
      <w:proofErr w:type="gramEnd"/>
      <w:r w:rsidR="00F311E7" w:rsidRPr="004A1529">
        <w:rPr>
          <w:rFonts w:eastAsia="Arial"/>
          <w:b/>
          <w:lang w:val="pt-PT"/>
        </w:rPr>
        <w:t>://bll.org.br</w:t>
      </w:r>
      <w:r w:rsidR="00F311E7" w:rsidRPr="00FE72E1">
        <w:rPr>
          <w:bCs/>
        </w:rPr>
        <w:t xml:space="preserve">. </w:t>
      </w:r>
      <w:r w:rsidR="00F311E7" w:rsidRPr="00FE72E1">
        <w:rPr>
          <w:b/>
          <w:bCs/>
        </w:rPr>
        <w:t xml:space="preserve">A sessão pública será realizada no dia </w:t>
      </w:r>
      <w:r w:rsidR="00F311E7">
        <w:rPr>
          <w:b/>
          <w:bCs/>
        </w:rPr>
        <w:t>13/04/2023</w:t>
      </w:r>
      <w:r w:rsidR="00F311E7" w:rsidRPr="00FE72E1">
        <w:rPr>
          <w:b/>
          <w:bCs/>
        </w:rPr>
        <w:t xml:space="preserve">, com início às </w:t>
      </w:r>
      <w:r w:rsidR="00F311E7">
        <w:rPr>
          <w:b/>
          <w:bCs/>
        </w:rPr>
        <w:t>09h0</w:t>
      </w:r>
      <w:r w:rsidR="00F311E7" w:rsidRPr="00FE72E1">
        <w:rPr>
          <w:b/>
          <w:bCs/>
        </w:rPr>
        <w:t>0min</w:t>
      </w:r>
      <w:r w:rsidR="00F311E7" w:rsidRPr="00FE72E1">
        <w:rPr>
          <w:bCs/>
        </w:rPr>
        <w:t>, horário de Brasília – DF</w:t>
      </w:r>
      <w:r w:rsidR="00F311E7" w:rsidRPr="00FE72E1">
        <w:t xml:space="preserve"> nos termos da Lei Fed</w:t>
      </w:r>
      <w:r w:rsidR="00F311E7">
        <w:t>eral n.º 10.520, de 17-07-2002.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FD520D">
      <w:pPr>
        <w:pStyle w:val="PargrafodaLista"/>
        <w:widowControl w:val="0"/>
        <w:numPr>
          <w:ilvl w:val="0"/>
          <w:numId w:val="8"/>
        </w:numPr>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DO OBJETO:</w:t>
      </w:r>
      <w:r w:rsidR="000E6243" w:rsidRPr="00FA0C65">
        <w:rPr>
          <w:rFonts w:ascii="Times New Roman" w:eastAsia="Verdana" w:hAnsi="Times New Roman" w:cs="Times New Roman"/>
          <w:b/>
          <w:szCs w:val="24"/>
          <w:lang w:val="pt-PT"/>
        </w:rPr>
        <w:t xml:space="preserve"> </w:t>
      </w: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b/>
          <w:szCs w:val="24"/>
          <w:lang w:val="pt-PT"/>
        </w:rPr>
      </w:pP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1.1.</w:t>
      </w:r>
      <w:r w:rsidRPr="00FA0C65">
        <w:rPr>
          <w:rFonts w:ascii="Times New Roman" w:eastAsia="Verdana" w:hAnsi="Times New Roman" w:cs="Times New Roman"/>
          <w:szCs w:val="24"/>
          <w:lang w:val="pt-PT"/>
        </w:rPr>
        <w:tab/>
        <w:t>Constitui objeto da presente licitação a aquisição dos seguintes itens:</w:t>
      </w:r>
    </w:p>
    <w:p w:rsidR="00FD520D" w:rsidRPr="00FA0C65" w:rsidRDefault="00FD520D" w:rsidP="00FD520D">
      <w:pPr>
        <w:widowControl w:val="0"/>
        <w:autoSpaceDE w:val="0"/>
        <w:autoSpaceDN w:val="0"/>
        <w:spacing w:line="240" w:lineRule="auto"/>
        <w:rPr>
          <w:rFonts w:ascii="Times New Roman" w:eastAsia="Verdana" w:hAnsi="Times New Roman" w:cs="Times New Roman"/>
          <w:b/>
          <w:szCs w:val="24"/>
          <w:lang w:val="pt-PT"/>
        </w:rPr>
      </w:pPr>
    </w:p>
    <w:tbl>
      <w:tblPr>
        <w:tblStyle w:val="Tabelacomgrade"/>
        <w:tblpPr w:leftFromText="141" w:rightFromText="141" w:vertAnchor="page" w:horzAnchor="margin" w:tblpXSpec="center" w:tblpY="9021"/>
        <w:tblW w:w="11307" w:type="dxa"/>
        <w:tblLayout w:type="fixed"/>
        <w:tblLook w:val="04A0" w:firstRow="1" w:lastRow="0" w:firstColumn="1" w:lastColumn="0" w:noHBand="0" w:noVBand="1"/>
      </w:tblPr>
      <w:tblGrid>
        <w:gridCol w:w="1101"/>
        <w:gridCol w:w="1559"/>
        <w:gridCol w:w="5812"/>
        <w:gridCol w:w="1417"/>
        <w:gridCol w:w="1418"/>
      </w:tblGrid>
      <w:tr w:rsidR="00937783" w:rsidRPr="00FA0C65" w:rsidTr="00F311E7">
        <w:trPr>
          <w:trHeight w:val="699"/>
        </w:trPr>
        <w:tc>
          <w:tcPr>
            <w:tcW w:w="1101" w:type="dxa"/>
          </w:tcPr>
          <w:p w:rsidR="003B08E8"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Numero do item</w:t>
            </w:r>
          </w:p>
        </w:tc>
        <w:tc>
          <w:tcPr>
            <w:tcW w:w="1559" w:type="dxa"/>
          </w:tcPr>
          <w:p w:rsidR="00937783"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Produto</w:t>
            </w:r>
          </w:p>
          <w:p w:rsidR="003B08E8" w:rsidRPr="00FA0C65" w:rsidRDefault="003B08E8" w:rsidP="00512CA9">
            <w:pPr>
              <w:spacing w:line="360" w:lineRule="auto"/>
              <w:rPr>
                <w:rFonts w:ascii="Times New Roman" w:hAnsi="Times New Roman" w:cs="Times New Roman"/>
                <w:szCs w:val="24"/>
              </w:rPr>
            </w:pPr>
          </w:p>
        </w:tc>
        <w:tc>
          <w:tcPr>
            <w:tcW w:w="5812" w:type="dxa"/>
          </w:tcPr>
          <w:p w:rsidR="00937783"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Descrição</w:t>
            </w:r>
          </w:p>
          <w:p w:rsidR="003B08E8" w:rsidRPr="00FA0C65" w:rsidRDefault="003B08E8" w:rsidP="00F311E7">
            <w:pPr>
              <w:widowControl w:val="0"/>
              <w:tabs>
                <w:tab w:val="left" w:pos="301"/>
                <w:tab w:val="left" w:pos="1943"/>
                <w:tab w:val="left" w:pos="2495"/>
                <w:tab w:val="left" w:pos="2909"/>
                <w:tab w:val="left" w:pos="4349"/>
                <w:tab w:val="left" w:pos="8340"/>
                <w:tab w:val="left" w:pos="12003"/>
                <w:tab w:val="left" w:pos="13801"/>
                <w:tab w:val="left" w:pos="14828"/>
              </w:tabs>
              <w:autoSpaceDE w:val="0"/>
              <w:autoSpaceDN w:val="0"/>
              <w:adjustRightInd w:val="0"/>
              <w:spacing w:line="232" w:lineRule="auto"/>
              <w:rPr>
                <w:rFonts w:ascii="Times New Roman" w:hAnsi="Times New Roman" w:cs="Times New Roman"/>
                <w:szCs w:val="24"/>
              </w:rPr>
            </w:pPr>
          </w:p>
        </w:tc>
        <w:tc>
          <w:tcPr>
            <w:tcW w:w="1417" w:type="dxa"/>
          </w:tcPr>
          <w:p w:rsidR="00937783"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Quantidade </w:t>
            </w:r>
          </w:p>
          <w:p w:rsidR="003B08E8" w:rsidRPr="00FA0C65" w:rsidRDefault="003B08E8" w:rsidP="00512CA9">
            <w:pPr>
              <w:spacing w:line="360" w:lineRule="auto"/>
              <w:rPr>
                <w:rFonts w:ascii="Times New Roman" w:hAnsi="Times New Roman" w:cs="Times New Roman"/>
                <w:szCs w:val="24"/>
              </w:rPr>
            </w:pPr>
          </w:p>
        </w:tc>
        <w:tc>
          <w:tcPr>
            <w:tcW w:w="1418" w:type="dxa"/>
          </w:tcPr>
          <w:p w:rsidR="00937783" w:rsidRPr="00FA0C65" w:rsidRDefault="006078FF" w:rsidP="00512CA9">
            <w:pPr>
              <w:rPr>
                <w:rFonts w:ascii="Times New Roman" w:hAnsi="Times New Roman" w:cs="Times New Roman"/>
                <w:szCs w:val="24"/>
              </w:rPr>
            </w:pPr>
            <w:r w:rsidRPr="00FA0C65">
              <w:rPr>
                <w:rFonts w:ascii="Times New Roman" w:hAnsi="Times New Roman" w:cs="Times New Roman"/>
                <w:szCs w:val="24"/>
              </w:rPr>
              <w:t>Media Valores</w:t>
            </w:r>
          </w:p>
        </w:tc>
      </w:tr>
      <w:tr w:rsidR="000E6243" w:rsidRPr="00FA0C65" w:rsidTr="00F311E7">
        <w:tc>
          <w:tcPr>
            <w:tcW w:w="1101"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01</w:t>
            </w:r>
          </w:p>
        </w:tc>
        <w:tc>
          <w:tcPr>
            <w:tcW w:w="1559" w:type="dxa"/>
          </w:tcPr>
          <w:p w:rsidR="003B08E8" w:rsidRPr="00432EFC" w:rsidRDefault="003B08E8" w:rsidP="003B08E8">
            <w:pPr>
              <w:widowControl w:val="0"/>
              <w:tabs>
                <w:tab w:val="left" w:pos="301"/>
                <w:tab w:val="left" w:pos="1943"/>
                <w:tab w:val="left" w:pos="2495"/>
                <w:tab w:val="left" w:pos="2909"/>
                <w:tab w:val="left" w:pos="4349"/>
                <w:tab w:val="left" w:pos="8340"/>
                <w:tab w:val="left" w:pos="12003"/>
                <w:tab w:val="left" w:pos="13801"/>
                <w:tab w:val="left" w:pos="14828"/>
              </w:tabs>
              <w:autoSpaceDE w:val="0"/>
              <w:autoSpaceDN w:val="0"/>
              <w:adjustRightInd w:val="0"/>
              <w:spacing w:line="232" w:lineRule="auto"/>
              <w:rPr>
                <w:rFonts w:eastAsia="Calibri" w:cs="Arial"/>
                <w:color w:val="000000"/>
                <w:sz w:val="20"/>
                <w:szCs w:val="20"/>
                <w:highlight w:val="white"/>
              </w:rPr>
            </w:pPr>
            <w:r>
              <w:rPr>
                <w:rFonts w:eastAsia="Calibri" w:cs="Arial"/>
                <w:sz w:val="20"/>
                <w:szCs w:val="20"/>
              </w:rPr>
              <w:t>P</w:t>
            </w:r>
            <w:r w:rsidRPr="00432EFC">
              <w:rPr>
                <w:rFonts w:eastAsia="Calibri" w:cs="Arial"/>
                <w:sz w:val="20"/>
                <w:szCs w:val="20"/>
              </w:rPr>
              <w:t xml:space="preserve">layground Casinha na Árvore </w:t>
            </w:r>
            <w:proofErr w:type="gramStart"/>
            <w:r w:rsidRPr="00432EFC">
              <w:rPr>
                <w:rFonts w:eastAsia="Calibri" w:cs="Arial"/>
                <w:sz w:val="20"/>
                <w:szCs w:val="20"/>
              </w:rPr>
              <w:t>2</w:t>
            </w:r>
            <w:proofErr w:type="gramEnd"/>
            <w:r w:rsidRPr="00432EFC">
              <w:rPr>
                <w:rFonts w:eastAsia="Calibri" w:cs="Arial"/>
                <w:sz w:val="20"/>
                <w:szCs w:val="20"/>
              </w:rPr>
              <w:t xml:space="preserve"> em 1</w:t>
            </w:r>
            <w:r>
              <w:rPr>
                <w:rFonts w:eastAsia="Calibri" w:cs="Arial"/>
                <w:sz w:val="20"/>
                <w:szCs w:val="20"/>
              </w:rPr>
              <w:t xml:space="preserve"> </w:t>
            </w:r>
            <w:r w:rsidRPr="00432EFC">
              <w:rPr>
                <w:rFonts w:eastAsia="Calibri" w:cs="Arial"/>
                <w:sz w:val="20"/>
                <w:szCs w:val="20"/>
              </w:rPr>
              <w:t>com balanço</w:t>
            </w:r>
            <w:r w:rsidRPr="00432EFC">
              <w:rPr>
                <w:rFonts w:eastAsia="Calibri" w:cs="Arial"/>
                <w:color w:val="000000"/>
                <w:sz w:val="20"/>
                <w:szCs w:val="20"/>
                <w:highlight w:val="white"/>
              </w:rPr>
              <w:tab/>
              <w:t>Freso individualmente.</w:t>
            </w:r>
            <w:r>
              <w:rPr>
                <w:rFonts w:eastAsia="Calibri" w:cs="Arial"/>
                <w:color w:val="000000"/>
                <w:sz w:val="20"/>
                <w:szCs w:val="20"/>
                <w:highlight w:val="white"/>
              </w:rPr>
              <w:t xml:space="preserve"> </w:t>
            </w:r>
            <w:r w:rsidRPr="00432EFC">
              <w:rPr>
                <w:rFonts w:eastAsia="Calibri" w:cs="Arial"/>
                <w:color w:val="000000"/>
                <w:sz w:val="20"/>
                <w:szCs w:val="20"/>
                <w:highlight w:val="white"/>
              </w:rPr>
              <w:t xml:space="preserve">Balanço em plástico </w:t>
            </w:r>
            <w:proofErr w:type="spellStart"/>
            <w:r w:rsidRPr="00432EFC">
              <w:rPr>
                <w:rFonts w:eastAsia="Calibri" w:cs="Arial"/>
                <w:color w:val="000000"/>
                <w:sz w:val="20"/>
                <w:szCs w:val="20"/>
                <w:highlight w:val="white"/>
              </w:rPr>
              <w:t>rotomoldado</w:t>
            </w:r>
            <w:proofErr w:type="spellEnd"/>
            <w:r w:rsidRPr="00432EFC">
              <w:rPr>
                <w:rFonts w:eastAsia="Calibri" w:cs="Arial"/>
                <w:color w:val="000000"/>
                <w:sz w:val="20"/>
                <w:szCs w:val="20"/>
                <w:highlight w:val="white"/>
              </w:rPr>
              <w:t xml:space="preserve"> em forma de jatinho para </w:t>
            </w:r>
            <w:proofErr w:type="gramStart"/>
            <w:r w:rsidRPr="00432EFC">
              <w:rPr>
                <w:rFonts w:eastAsia="Calibri" w:cs="Arial"/>
                <w:color w:val="000000"/>
                <w:sz w:val="20"/>
                <w:szCs w:val="20"/>
                <w:highlight w:val="white"/>
              </w:rPr>
              <w:t>1</w:t>
            </w:r>
            <w:proofErr w:type="gramEnd"/>
            <w:r w:rsidRPr="00432EFC">
              <w:rPr>
                <w:rFonts w:eastAsia="Calibri" w:cs="Arial"/>
                <w:color w:val="000000"/>
                <w:sz w:val="20"/>
                <w:szCs w:val="20"/>
                <w:highlight w:val="white"/>
              </w:rPr>
              <w:t xml:space="preserve"> criança.2 orifícios para passar as perninhas da criança 2 joysticks colocados na lateral do jatinho, que se movimentam para a frente e para trás ao serem </w:t>
            </w:r>
          </w:p>
          <w:p w:rsidR="000E6243" w:rsidRPr="00FA0C65" w:rsidRDefault="000E6243" w:rsidP="00512CA9">
            <w:pPr>
              <w:spacing w:line="360" w:lineRule="auto"/>
              <w:rPr>
                <w:rFonts w:ascii="Times New Roman" w:hAnsi="Times New Roman" w:cs="Times New Roman"/>
                <w:szCs w:val="24"/>
              </w:rPr>
            </w:pPr>
          </w:p>
        </w:tc>
        <w:tc>
          <w:tcPr>
            <w:tcW w:w="5812" w:type="dxa"/>
          </w:tcPr>
          <w:p w:rsidR="003B08E8" w:rsidRPr="00432EFC" w:rsidRDefault="003B08E8" w:rsidP="003B08E8">
            <w:pPr>
              <w:widowControl w:val="0"/>
              <w:autoSpaceDE w:val="0"/>
              <w:autoSpaceDN w:val="0"/>
              <w:adjustRightInd w:val="0"/>
              <w:spacing w:line="232" w:lineRule="auto"/>
              <w:rPr>
                <w:rFonts w:eastAsia="Calibri" w:cs="Arial"/>
                <w:sz w:val="20"/>
                <w:szCs w:val="20"/>
              </w:rPr>
            </w:pPr>
            <w:r w:rsidRPr="00432EFC">
              <w:rPr>
                <w:rFonts w:eastAsia="Calibri" w:cs="Arial"/>
                <w:sz w:val="20"/>
                <w:szCs w:val="20"/>
              </w:rPr>
              <w:t xml:space="preserve">Playground Casinha na Árvore </w:t>
            </w:r>
            <w:proofErr w:type="gramStart"/>
            <w:r w:rsidRPr="00432EFC">
              <w:rPr>
                <w:rFonts w:eastAsia="Calibri" w:cs="Arial"/>
                <w:sz w:val="20"/>
                <w:szCs w:val="20"/>
              </w:rPr>
              <w:t>2</w:t>
            </w:r>
            <w:proofErr w:type="gramEnd"/>
            <w:r w:rsidRPr="00432EFC">
              <w:rPr>
                <w:rFonts w:eastAsia="Calibri" w:cs="Arial"/>
                <w:sz w:val="20"/>
                <w:szCs w:val="20"/>
              </w:rPr>
              <w:t xml:space="preserve"> em 1com balanço. Playground Casinha na Árvore - que combina o escorregador em onda e em curva, escalada, balanços e cesta de basquete, além de um tronco oco com alçapão, que possibilita a criança passar para o segundo piso da casa e assim ter acesso à luneta. Uma verdadeira aventura! Contem: 02 balanços, 01 tabela de basquete, </w:t>
            </w:r>
            <w:proofErr w:type="gramStart"/>
            <w:r w:rsidRPr="00432EFC">
              <w:rPr>
                <w:rFonts w:eastAsia="Calibri" w:cs="Arial"/>
                <w:sz w:val="20"/>
                <w:szCs w:val="20"/>
              </w:rPr>
              <w:t>1</w:t>
            </w:r>
            <w:proofErr w:type="gramEnd"/>
            <w:r w:rsidRPr="00432EFC">
              <w:rPr>
                <w:rFonts w:eastAsia="Calibri" w:cs="Arial"/>
                <w:sz w:val="20"/>
                <w:szCs w:val="20"/>
              </w:rPr>
              <w:t xml:space="preserve"> escorregador, 1 escalada e uma luneta Idade sugerida: 02 a 08 anos. Com certificado do IMETRO. Dimensões </w:t>
            </w:r>
            <w:proofErr w:type="spellStart"/>
            <w:proofErr w:type="gramStart"/>
            <w:r w:rsidRPr="00432EFC">
              <w:rPr>
                <w:rFonts w:eastAsia="Calibri" w:cs="Arial"/>
                <w:sz w:val="20"/>
                <w:szCs w:val="20"/>
              </w:rPr>
              <w:t>Montado:</w:t>
            </w:r>
            <w:proofErr w:type="gramEnd"/>
            <w:r w:rsidRPr="00432EFC">
              <w:rPr>
                <w:rFonts w:eastAsia="Calibri" w:cs="Arial"/>
                <w:sz w:val="20"/>
                <w:szCs w:val="20"/>
              </w:rPr>
              <w:t>Comprimento</w:t>
            </w:r>
            <w:proofErr w:type="spellEnd"/>
            <w:r w:rsidRPr="00432EFC">
              <w:rPr>
                <w:rFonts w:eastAsia="Calibri" w:cs="Arial"/>
                <w:sz w:val="20"/>
                <w:szCs w:val="20"/>
              </w:rPr>
              <w:t xml:space="preserve">: 4,43m,Largura: 4,52m,Altura: 2,76m 821,000 UN New Big </w:t>
            </w:r>
            <w:proofErr w:type="spellStart"/>
            <w:r w:rsidRPr="00432EFC">
              <w:rPr>
                <w:rFonts w:eastAsia="Calibri" w:cs="Arial"/>
                <w:sz w:val="20"/>
                <w:szCs w:val="20"/>
              </w:rPr>
              <w:t>Playgroun</w:t>
            </w:r>
            <w:proofErr w:type="spellEnd"/>
            <w:r w:rsidRPr="00432EFC">
              <w:rPr>
                <w:rFonts w:eastAsia="Calibri" w:cs="Arial"/>
                <w:sz w:val="20"/>
                <w:szCs w:val="20"/>
              </w:rPr>
              <w:t xml:space="preserve">  Com escorregador de 1,50m de comprimento, 5 amplos degraus, plataforma para abrigar diversas crianças, esconderijo inferior com janelas para sair em qualquer direção. Sistema de encaixe para caixa de areia ou água. Idade Sugerida: 1 a </w:t>
            </w:r>
            <w:proofErr w:type="gramStart"/>
            <w:r w:rsidRPr="00432EFC">
              <w:rPr>
                <w:rFonts w:eastAsia="Calibri" w:cs="Arial"/>
                <w:sz w:val="20"/>
                <w:szCs w:val="20"/>
              </w:rPr>
              <w:t>7 .</w:t>
            </w:r>
            <w:proofErr w:type="gramEnd"/>
            <w:r w:rsidRPr="00432EFC">
              <w:rPr>
                <w:rFonts w:eastAsia="Calibri" w:cs="Arial"/>
                <w:sz w:val="20"/>
                <w:szCs w:val="20"/>
              </w:rPr>
              <w:t xml:space="preserve"> Dimensões (</w:t>
            </w:r>
            <w:proofErr w:type="spellStart"/>
            <w:proofErr w:type="gramStart"/>
            <w:r w:rsidRPr="00432EFC">
              <w:rPr>
                <w:rFonts w:eastAsia="Calibri" w:cs="Arial"/>
                <w:sz w:val="20"/>
                <w:szCs w:val="20"/>
              </w:rPr>
              <w:t>LxAxP</w:t>
            </w:r>
            <w:proofErr w:type="spellEnd"/>
            <w:proofErr w:type="gramEnd"/>
            <w:r w:rsidRPr="00432EFC">
              <w:rPr>
                <w:rFonts w:eastAsia="Calibri" w:cs="Arial"/>
                <w:sz w:val="20"/>
                <w:szCs w:val="20"/>
              </w:rPr>
              <w:t>): 132x131x232 cm Peso: 45001g.</w:t>
            </w:r>
          </w:p>
          <w:p w:rsidR="000E6243" w:rsidRPr="00FA0C65" w:rsidRDefault="000E6243" w:rsidP="00512CA9">
            <w:pPr>
              <w:spacing w:line="360" w:lineRule="auto"/>
              <w:rPr>
                <w:rFonts w:ascii="Times New Roman" w:hAnsi="Times New Roman" w:cs="Times New Roman"/>
                <w:szCs w:val="24"/>
              </w:rPr>
            </w:pPr>
          </w:p>
        </w:tc>
        <w:tc>
          <w:tcPr>
            <w:tcW w:w="1417"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01</w:t>
            </w:r>
          </w:p>
        </w:tc>
        <w:tc>
          <w:tcPr>
            <w:tcW w:w="1418" w:type="dxa"/>
            <w:vAlign w:val="bottom"/>
          </w:tcPr>
          <w:p w:rsidR="000E6243" w:rsidRPr="00FA0C65" w:rsidRDefault="000E6243" w:rsidP="00462931">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00EC1D60">
              <w:rPr>
                <w:rFonts w:ascii="Times New Roman" w:hAnsi="Times New Roman" w:cs="Times New Roman"/>
                <w:color w:val="000000"/>
                <w:szCs w:val="24"/>
              </w:rPr>
              <w:t>15.600,00</w:t>
            </w:r>
          </w:p>
        </w:tc>
      </w:tr>
      <w:tr w:rsidR="000E6243" w:rsidRPr="00FA0C65" w:rsidTr="00F311E7">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02</w:t>
            </w:r>
          </w:p>
        </w:tc>
        <w:tc>
          <w:tcPr>
            <w:tcW w:w="1559" w:type="dxa"/>
          </w:tcPr>
          <w:p w:rsidR="000E6243" w:rsidRPr="00FA0C65" w:rsidRDefault="00462931" w:rsidP="00512CA9">
            <w:pPr>
              <w:spacing w:line="360" w:lineRule="auto"/>
              <w:rPr>
                <w:rFonts w:ascii="Times New Roman" w:hAnsi="Times New Roman" w:cs="Times New Roman"/>
                <w:szCs w:val="24"/>
              </w:rPr>
            </w:pPr>
            <w:r w:rsidRPr="00432EFC">
              <w:rPr>
                <w:rFonts w:eastAsia="Calibri" w:cs="Arial"/>
                <w:sz w:val="20"/>
                <w:szCs w:val="20"/>
              </w:rPr>
              <w:t>New Big Playground Com escorregador</w:t>
            </w:r>
          </w:p>
        </w:tc>
        <w:tc>
          <w:tcPr>
            <w:tcW w:w="5812" w:type="dxa"/>
          </w:tcPr>
          <w:p w:rsidR="00462931" w:rsidRPr="00432EFC" w:rsidRDefault="00462931" w:rsidP="00462931">
            <w:pPr>
              <w:widowControl w:val="0"/>
              <w:tabs>
                <w:tab w:val="left" w:pos="2909"/>
              </w:tabs>
              <w:autoSpaceDE w:val="0"/>
              <w:autoSpaceDN w:val="0"/>
              <w:adjustRightInd w:val="0"/>
              <w:spacing w:line="232" w:lineRule="auto"/>
              <w:rPr>
                <w:rFonts w:eastAsia="Calibri" w:cs="Arial"/>
                <w:sz w:val="20"/>
                <w:szCs w:val="20"/>
              </w:rPr>
            </w:pPr>
            <w:r w:rsidRPr="00432EFC">
              <w:rPr>
                <w:rFonts w:eastAsia="Calibri" w:cs="Arial"/>
                <w:sz w:val="20"/>
                <w:szCs w:val="20"/>
              </w:rPr>
              <w:t xml:space="preserve">New Big Playground Com escorregador de 1,50m de comprimento, </w:t>
            </w:r>
            <w:proofErr w:type="gramStart"/>
            <w:r w:rsidRPr="00432EFC">
              <w:rPr>
                <w:rFonts w:eastAsia="Calibri" w:cs="Arial"/>
                <w:sz w:val="20"/>
                <w:szCs w:val="20"/>
              </w:rPr>
              <w:t>5</w:t>
            </w:r>
            <w:proofErr w:type="gramEnd"/>
            <w:r w:rsidRPr="00432EFC">
              <w:rPr>
                <w:rFonts w:eastAsia="Calibri" w:cs="Arial"/>
                <w:sz w:val="20"/>
                <w:szCs w:val="20"/>
              </w:rPr>
              <w:t xml:space="preserve"> amplos degraus, plataforma para abrigar diversas crianças, esconderijo inferior com janelas para sair em qualquer direção. Sistema de encaixe para caixa de areia ou </w:t>
            </w:r>
            <w:proofErr w:type="spellStart"/>
            <w:proofErr w:type="gramStart"/>
            <w:r w:rsidRPr="00432EFC">
              <w:rPr>
                <w:rFonts w:eastAsia="Calibri" w:cs="Arial"/>
                <w:sz w:val="20"/>
                <w:szCs w:val="20"/>
              </w:rPr>
              <w:t>água.</w:t>
            </w:r>
            <w:proofErr w:type="gramEnd"/>
            <w:r w:rsidRPr="00432EFC">
              <w:rPr>
                <w:rFonts w:eastAsia="Calibri" w:cs="Arial"/>
                <w:sz w:val="20"/>
                <w:szCs w:val="20"/>
              </w:rPr>
              <w:t>Idade</w:t>
            </w:r>
            <w:proofErr w:type="spellEnd"/>
            <w:r w:rsidRPr="00432EFC">
              <w:rPr>
                <w:rFonts w:eastAsia="Calibri" w:cs="Arial"/>
                <w:sz w:val="20"/>
                <w:szCs w:val="20"/>
              </w:rPr>
              <w:t xml:space="preserve"> Sugerida: 1 a 7 anos. Dimensões (</w:t>
            </w:r>
            <w:proofErr w:type="spellStart"/>
            <w:proofErr w:type="gramStart"/>
            <w:r w:rsidRPr="00432EFC">
              <w:rPr>
                <w:rFonts w:eastAsia="Calibri" w:cs="Arial"/>
                <w:sz w:val="20"/>
                <w:szCs w:val="20"/>
              </w:rPr>
              <w:t>LxAxP</w:t>
            </w:r>
            <w:proofErr w:type="spellEnd"/>
            <w:proofErr w:type="gramEnd"/>
            <w:r w:rsidRPr="00432EFC">
              <w:rPr>
                <w:rFonts w:eastAsia="Calibri" w:cs="Arial"/>
                <w:sz w:val="20"/>
                <w:szCs w:val="20"/>
              </w:rPr>
              <w:t>): 132x131x232 cm Peso: 45001g.</w:t>
            </w:r>
          </w:p>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w:t>
            </w:r>
          </w:p>
        </w:tc>
        <w:tc>
          <w:tcPr>
            <w:tcW w:w="1417"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w:t>
            </w:r>
            <w:r w:rsidR="00177E4A">
              <w:rPr>
                <w:rFonts w:ascii="Times New Roman" w:hAnsi="Times New Roman" w:cs="Times New Roman"/>
                <w:szCs w:val="24"/>
              </w:rPr>
              <w:t>1</w:t>
            </w:r>
          </w:p>
        </w:tc>
        <w:tc>
          <w:tcPr>
            <w:tcW w:w="1418" w:type="dxa"/>
            <w:vAlign w:val="bottom"/>
          </w:tcPr>
          <w:p w:rsidR="000E6243" w:rsidRDefault="009B79FA" w:rsidP="00462931">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791B0B">
              <w:rPr>
                <w:rFonts w:ascii="Times New Roman" w:hAnsi="Times New Roman" w:cs="Times New Roman"/>
                <w:color w:val="000000"/>
                <w:szCs w:val="24"/>
              </w:rPr>
              <w:t>6.100,00</w:t>
            </w:r>
          </w:p>
          <w:p w:rsidR="00791B0B" w:rsidRPr="00FA0C65" w:rsidRDefault="00791B0B" w:rsidP="00462931">
            <w:pPr>
              <w:rPr>
                <w:rFonts w:ascii="Times New Roman" w:hAnsi="Times New Roman" w:cs="Times New Roman"/>
                <w:color w:val="000000"/>
                <w:szCs w:val="24"/>
              </w:rPr>
            </w:pPr>
          </w:p>
        </w:tc>
      </w:tr>
      <w:tr w:rsidR="000E6243" w:rsidRPr="00FA0C65" w:rsidTr="00F311E7">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03</w:t>
            </w:r>
          </w:p>
        </w:tc>
        <w:tc>
          <w:tcPr>
            <w:tcW w:w="1559" w:type="dxa"/>
          </w:tcPr>
          <w:p w:rsidR="000E6243" w:rsidRPr="00FA0C65" w:rsidRDefault="00462931" w:rsidP="00512CA9">
            <w:pPr>
              <w:spacing w:line="360" w:lineRule="auto"/>
              <w:rPr>
                <w:rFonts w:ascii="Times New Roman" w:hAnsi="Times New Roman" w:cs="Times New Roman"/>
                <w:szCs w:val="24"/>
              </w:rPr>
            </w:pPr>
            <w:proofErr w:type="spellStart"/>
            <w:r w:rsidRPr="00432EFC">
              <w:rPr>
                <w:rFonts w:eastAsia="Calibri" w:cs="Arial"/>
                <w:color w:val="000000"/>
                <w:sz w:val="20"/>
                <w:szCs w:val="20"/>
                <w:highlight w:val="white"/>
              </w:rPr>
              <w:t>Tunel</w:t>
            </w:r>
            <w:proofErr w:type="spellEnd"/>
            <w:r w:rsidRPr="00432EFC">
              <w:rPr>
                <w:rFonts w:eastAsia="Calibri" w:cs="Arial"/>
                <w:color w:val="000000"/>
                <w:sz w:val="20"/>
                <w:szCs w:val="20"/>
                <w:highlight w:val="white"/>
              </w:rPr>
              <w:t xml:space="preserve"> </w:t>
            </w:r>
            <w:proofErr w:type="spellStart"/>
            <w:r w:rsidRPr="00432EFC">
              <w:rPr>
                <w:rFonts w:eastAsia="Calibri" w:cs="Arial"/>
                <w:color w:val="000000"/>
                <w:sz w:val="20"/>
                <w:szCs w:val="20"/>
                <w:highlight w:val="white"/>
              </w:rPr>
              <w:t>Ludico</w:t>
            </w:r>
            <w:proofErr w:type="spellEnd"/>
            <w:r w:rsidRPr="00432EFC">
              <w:rPr>
                <w:rFonts w:eastAsia="Calibri" w:cs="Arial"/>
                <w:color w:val="000000"/>
                <w:sz w:val="20"/>
                <w:szCs w:val="20"/>
                <w:highlight w:val="white"/>
              </w:rPr>
              <w:t xml:space="preserve"> em Y</w:t>
            </w:r>
            <w:r w:rsidRPr="00432EFC">
              <w:rPr>
                <w:rFonts w:eastAsia="Calibri" w:cs="Arial"/>
                <w:sz w:val="20"/>
                <w:szCs w:val="20"/>
              </w:rPr>
              <w:t xml:space="preserve"> </w:t>
            </w:r>
            <w:r w:rsidRPr="00432EFC">
              <w:rPr>
                <w:rFonts w:eastAsia="Calibri" w:cs="Arial"/>
                <w:color w:val="000000"/>
                <w:sz w:val="20"/>
                <w:szCs w:val="20"/>
                <w:highlight w:val="white"/>
              </w:rPr>
              <w:t xml:space="preserve">Túnel em estrutura curva </w:t>
            </w:r>
            <w:proofErr w:type="spellStart"/>
            <w:proofErr w:type="gramStart"/>
            <w:r w:rsidRPr="00432EFC">
              <w:rPr>
                <w:rFonts w:eastAsia="Calibri" w:cs="Arial"/>
                <w:color w:val="000000"/>
                <w:sz w:val="20"/>
                <w:szCs w:val="20"/>
                <w:highlight w:val="white"/>
              </w:rPr>
              <w:t>semi-circular</w:t>
            </w:r>
            <w:proofErr w:type="spellEnd"/>
            <w:proofErr w:type="gramEnd"/>
            <w:r w:rsidRPr="00432EFC">
              <w:rPr>
                <w:rFonts w:eastAsia="Calibri" w:cs="Arial"/>
                <w:color w:val="000000"/>
                <w:sz w:val="20"/>
                <w:szCs w:val="20"/>
                <w:highlight w:val="white"/>
              </w:rPr>
              <w:t>,</w:t>
            </w:r>
          </w:p>
        </w:tc>
        <w:tc>
          <w:tcPr>
            <w:tcW w:w="5812" w:type="dxa"/>
          </w:tcPr>
          <w:p w:rsidR="00462931" w:rsidRPr="00432EFC" w:rsidRDefault="00462931" w:rsidP="00462931">
            <w:pPr>
              <w:widowControl w:val="0"/>
              <w:tabs>
                <w:tab w:val="left" w:pos="301"/>
                <w:tab w:val="left" w:pos="1943"/>
                <w:tab w:val="left" w:pos="2495"/>
                <w:tab w:val="left" w:pos="2909"/>
                <w:tab w:val="left" w:pos="4349"/>
                <w:tab w:val="left" w:pos="6303"/>
                <w:tab w:val="left" w:pos="8340"/>
                <w:tab w:val="left" w:pos="11799"/>
                <w:tab w:val="left" w:pos="13679"/>
                <w:tab w:val="left" w:pos="14828"/>
              </w:tabs>
              <w:autoSpaceDE w:val="0"/>
              <w:autoSpaceDN w:val="0"/>
              <w:adjustRightInd w:val="0"/>
              <w:spacing w:line="232" w:lineRule="auto"/>
              <w:rPr>
                <w:rFonts w:eastAsia="Calibri" w:cs="Arial"/>
                <w:color w:val="000000"/>
                <w:sz w:val="20"/>
                <w:szCs w:val="20"/>
              </w:rPr>
            </w:pPr>
            <w:proofErr w:type="spellStart"/>
            <w:r w:rsidRPr="00432EFC">
              <w:rPr>
                <w:rFonts w:eastAsia="Calibri" w:cs="Arial"/>
                <w:color w:val="000000"/>
                <w:sz w:val="20"/>
                <w:szCs w:val="20"/>
                <w:highlight w:val="white"/>
              </w:rPr>
              <w:t>Tunel</w:t>
            </w:r>
            <w:proofErr w:type="spellEnd"/>
            <w:r w:rsidRPr="00432EFC">
              <w:rPr>
                <w:rFonts w:eastAsia="Calibri" w:cs="Arial"/>
                <w:color w:val="000000"/>
                <w:sz w:val="20"/>
                <w:szCs w:val="20"/>
                <w:highlight w:val="white"/>
              </w:rPr>
              <w:t xml:space="preserve"> </w:t>
            </w:r>
            <w:proofErr w:type="spellStart"/>
            <w:r w:rsidRPr="00432EFC">
              <w:rPr>
                <w:rFonts w:eastAsia="Calibri" w:cs="Arial"/>
                <w:color w:val="000000"/>
                <w:sz w:val="20"/>
                <w:szCs w:val="20"/>
                <w:highlight w:val="white"/>
              </w:rPr>
              <w:t>Ludico</w:t>
            </w:r>
            <w:proofErr w:type="spellEnd"/>
            <w:r w:rsidRPr="00432EFC">
              <w:rPr>
                <w:rFonts w:eastAsia="Calibri" w:cs="Arial"/>
                <w:color w:val="000000"/>
                <w:sz w:val="20"/>
                <w:szCs w:val="20"/>
                <w:highlight w:val="white"/>
              </w:rPr>
              <w:t xml:space="preserve"> em Y</w:t>
            </w:r>
            <w:r w:rsidRPr="00432EFC">
              <w:rPr>
                <w:rFonts w:eastAsia="Calibri" w:cs="Arial"/>
                <w:sz w:val="20"/>
                <w:szCs w:val="20"/>
              </w:rPr>
              <w:t xml:space="preserve"> </w:t>
            </w:r>
            <w:r w:rsidRPr="00432EFC">
              <w:rPr>
                <w:rFonts w:eastAsia="Calibri" w:cs="Arial"/>
                <w:color w:val="000000"/>
                <w:sz w:val="20"/>
                <w:szCs w:val="20"/>
                <w:highlight w:val="white"/>
              </w:rPr>
              <w:t xml:space="preserve">Túnel em estrutura curva </w:t>
            </w:r>
            <w:proofErr w:type="spellStart"/>
            <w:proofErr w:type="gramStart"/>
            <w:r w:rsidRPr="00432EFC">
              <w:rPr>
                <w:rFonts w:eastAsia="Calibri" w:cs="Arial"/>
                <w:color w:val="000000"/>
                <w:sz w:val="20"/>
                <w:szCs w:val="20"/>
                <w:highlight w:val="white"/>
              </w:rPr>
              <w:t>semi-circular</w:t>
            </w:r>
            <w:proofErr w:type="spellEnd"/>
            <w:proofErr w:type="gramEnd"/>
            <w:r w:rsidRPr="00432EFC">
              <w:rPr>
                <w:rFonts w:eastAsia="Calibri" w:cs="Arial"/>
                <w:color w:val="000000"/>
                <w:sz w:val="20"/>
                <w:szCs w:val="20"/>
                <w:highlight w:val="white"/>
              </w:rPr>
              <w:t xml:space="preserve">, sem formato </w:t>
            </w:r>
            <w:r w:rsidRPr="00432EFC">
              <w:rPr>
                <w:rFonts w:eastAsia="Calibri" w:cs="Arial"/>
                <w:color w:val="000000"/>
                <w:sz w:val="20"/>
                <w:szCs w:val="20"/>
              </w:rPr>
              <w:t xml:space="preserve">Freso </w:t>
            </w:r>
            <w:r w:rsidRPr="00432EFC">
              <w:rPr>
                <w:rFonts w:eastAsia="Calibri" w:cs="Arial"/>
                <w:color w:val="000000"/>
                <w:sz w:val="20"/>
                <w:szCs w:val="20"/>
                <w:highlight w:val="white"/>
              </w:rPr>
              <w:t>definido de bichinho ou qualquer outro objeto</w:t>
            </w:r>
          </w:p>
          <w:p w:rsidR="00462931" w:rsidRPr="00432EFC" w:rsidRDefault="00462931" w:rsidP="00462931">
            <w:pPr>
              <w:widowControl w:val="0"/>
              <w:tabs>
                <w:tab w:val="left" w:pos="2909"/>
              </w:tabs>
              <w:autoSpaceDE w:val="0"/>
              <w:autoSpaceDN w:val="0"/>
              <w:adjustRightInd w:val="0"/>
              <w:spacing w:line="232" w:lineRule="auto"/>
              <w:rPr>
                <w:rFonts w:eastAsia="Calibri" w:cs="Arial"/>
                <w:sz w:val="20"/>
                <w:szCs w:val="20"/>
              </w:rPr>
            </w:pPr>
            <w:r w:rsidRPr="00432EFC">
              <w:rPr>
                <w:rFonts w:eastAsia="Calibri" w:cs="Arial"/>
                <w:color w:val="000000"/>
                <w:sz w:val="20"/>
                <w:szCs w:val="20"/>
                <w:highlight w:val="white"/>
              </w:rPr>
              <w:t xml:space="preserve">15 suportes de apoio no total3 segmentos curvos com furos para visualização interna e com possibilidades de </w:t>
            </w:r>
            <w:r w:rsidRPr="00432EFC">
              <w:rPr>
                <w:rFonts w:eastAsia="Calibri" w:cs="Arial"/>
                <w:sz w:val="20"/>
                <w:szCs w:val="20"/>
              </w:rPr>
              <w:tab/>
            </w:r>
            <w:r w:rsidRPr="00432EFC">
              <w:rPr>
                <w:rFonts w:eastAsia="Calibri" w:cs="Arial"/>
                <w:color w:val="000000"/>
                <w:sz w:val="20"/>
                <w:szCs w:val="20"/>
                <w:highlight w:val="white"/>
              </w:rPr>
              <w:t>expansão</w:t>
            </w:r>
            <w:r w:rsidRPr="00432EFC">
              <w:rPr>
                <w:rFonts w:eastAsia="Calibri" w:cs="Arial"/>
                <w:sz w:val="20"/>
                <w:szCs w:val="20"/>
              </w:rPr>
              <w:t xml:space="preserve"> </w:t>
            </w:r>
            <w:proofErr w:type="gramStart"/>
            <w:r w:rsidRPr="00432EFC">
              <w:rPr>
                <w:rFonts w:eastAsia="Calibri" w:cs="Arial"/>
                <w:color w:val="000000"/>
                <w:sz w:val="20"/>
                <w:szCs w:val="20"/>
                <w:highlight w:val="white"/>
              </w:rPr>
              <w:t>1</w:t>
            </w:r>
            <w:proofErr w:type="gramEnd"/>
            <w:r w:rsidRPr="00432EFC">
              <w:rPr>
                <w:rFonts w:eastAsia="Calibri" w:cs="Arial"/>
                <w:color w:val="000000"/>
                <w:sz w:val="20"/>
                <w:szCs w:val="20"/>
                <w:highlight w:val="white"/>
              </w:rPr>
              <w:t xml:space="preserve"> segmento com 3 saídas que permite a formação de um túnel em Y, e 1 saída </w:t>
            </w:r>
          </w:p>
          <w:p w:rsidR="00462931" w:rsidRPr="00432EFC" w:rsidRDefault="00462931" w:rsidP="00462931">
            <w:pPr>
              <w:widowControl w:val="0"/>
              <w:tabs>
                <w:tab w:val="left" w:pos="2909"/>
              </w:tabs>
              <w:autoSpaceDE w:val="0"/>
              <w:autoSpaceDN w:val="0"/>
              <w:adjustRightInd w:val="0"/>
              <w:spacing w:line="232" w:lineRule="auto"/>
              <w:rPr>
                <w:rFonts w:eastAsia="Calibri" w:cs="Arial"/>
                <w:sz w:val="20"/>
                <w:szCs w:val="20"/>
              </w:rPr>
            </w:pPr>
            <w:proofErr w:type="gramStart"/>
            <w:r w:rsidRPr="00432EFC">
              <w:rPr>
                <w:rFonts w:eastAsia="Calibri" w:cs="Arial"/>
                <w:color w:val="000000"/>
                <w:sz w:val="20"/>
                <w:szCs w:val="20"/>
                <w:highlight w:val="white"/>
              </w:rPr>
              <w:t>superior</w:t>
            </w:r>
            <w:proofErr w:type="gramEnd"/>
            <w:r w:rsidRPr="00432EFC">
              <w:rPr>
                <w:rFonts w:eastAsia="Calibri" w:cs="Arial"/>
                <w:color w:val="000000"/>
                <w:sz w:val="20"/>
                <w:szCs w:val="20"/>
                <w:highlight w:val="white"/>
              </w:rPr>
              <w:t xml:space="preserve"> aberta e sem cobertura que funciona como um mirante</w:t>
            </w:r>
          </w:p>
          <w:p w:rsidR="00462931" w:rsidRPr="00432EFC" w:rsidRDefault="00462931" w:rsidP="00462931">
            <w:pPr>
              <w:widowControl w:val="0"/>
              <w:tabs>
                <w:tab w:val="left" w:pos="2909"/>
              </w:tabs>
              <w:autoSpaceDE w:val="0"/>
              <w:autoSpaceDN w:val="0"/>
              <w:adjustRightInd w:val="0"/>
              <w:spacing w:line="232" w:lineRule="auto"/>
              <w:rPr>
                <w:rFonts w:eastAsia="Calibri" w:cs="Arial"/>
                <w:sz w:val="20"/>
                <w:szCs w:val="20"/>
              </w:rPr>
            </w:pPr>
            <w:proofErr w:type="gramStart"/>
            <w:r w:rsidRPr="00432EFC">
              <w:rPr>
                <w:rFonts w:eastAsia="Calibri" w:cs="Arial"/>
                <w:color w:val="000000"/>
                <w:sz w:val="20"/>
                <w:szCs w:val="20"/>
                <w:highlight w:val="white"/>
              </w:rPr>
              <w:t>6</w:t>
            </w:r>
            <w:proofErr w:type="gramEnd"/>
            <w:r w:rsidRPr="00432EFC">
              <w:rPr>
                <w:rFonts w:eastAsia="Calibri" w:cs="Arial"/>
                <w:color w:val="000000"/>
                <w:sz w:val="20"/>
                <w:szCs w:val="20"/>
                <w:highlight w:val="white"/>
              </w:rPr>
              <w:t xml:space="preserve"> conectores para junção dos módulos</w:t>
            </w:r>
            <w:r w:rsidRPr="00432EFC">
              <w:rPr>
                <w:rFonts w:eastAsia="Calibri" w:cs="Arial"/>
                <w:sz w:val="20"/>
                <w:szCs w:val="20"/>
              </w:rPr>
              <w:t xml:space="preserve"> </w:t>
            </w:r>
            <w:r w:rsidRPr="00432EFC">
              <w:rPr>
                <w:rFonts w:eastAsia="Calibri" w:cs="Arial"/>
                <w:color w:val="000000"/>
                <w:sz w:val="20"/>
                <w:szCs w:val="20"/>
                <w:highlight w:val="white"/>
              </w:rPr>
              <w:t>3 estruturas curvas iguais que funcionam como entrada e saída, com um adorno no formato estilizado de uma criança de braços abertos</w:t>
            </w:r>
            <w:r w:rsidRPr="00432EFC">
              <w:rPr>
                <w:rFonts w:eastAsia="Calibri" w:cs="Arial"/>
                <w:sz w:val="20"/>
                <w:szCs w:val="20"/>
              </w:rPr>
              <w:t xml:space="preserve"> </w:t>
            </w:r>
            <w:proofErr w:type="spellStart"/>
            <w:r w:rsidRPr="00432EFC">
              <w:rPr>
                <w:rFonts w:eastAsia="Calibri" w:cs="Arial"/>
                <w:color w:val="000000"/>
                <w:sz w:val="20"/>
                <w:szCs w:val="20"/>
                <w:highlight w:val="white"/>
              </w:rPr>
              <w:t>Dimensões:Altura</w:t>
            </w:r>
            <w:proofErr w:type="spellEnd"/>
            <w:r w:rsidRPr="00432EFC">
              <w:rPr>
                <w:rFonts w:eastAsia="Calibri" w:cs="Arial"/>
                <w:color w:val="000000"/>
                <w:sz w:val="20"/>
                <w:szCs w:val="20"/>
                <w:highlight w:val="white"/>
              </w:rPr>
              <w:t xml:space="preserve">: 1 </w:t>
            </w:r>
            <w:proofErr w:type="spellStart"/>
            <w:r w:rsidRPr="00432EFC">
              <w:rPr>
                <w:rFonts w:eastAsia="Calibri" w:cs="Arial"/>
                <w:color w:val="000000"/>
                <w:sz w:val="20"/>
                <w:szCs w:val="20"/>
                <w:highlight w:val="white"/>
              </w:rPr>
              <w:t>m,Largura</w:t>
            </w:r>
            <w:proofErr w:type="spellEnd"/>
            <w:r w:rsidRPr="00432EFC">
              <w:rPr>
                <w:rFonts w:eastAsia="Calibri" w:cs="Arial"/>
                <w:color w:val="000000"/>
                <w:sz w:val="20"/>
                <w:szCs w:val="20"/>
                <w:highlight w:val="white"/>
              </w:rPr>
              <w:t xml:space="preserve">: 4,20 </w:t>
            </w:r>
            <w:proofErr w:type="spellStart"/>
            <w:r w:rsidRPr="00432EFC">
              <w:rPr>
                <w:rFonts w:eastAsia="Calibri" w:cs="Arial"/>
                <w:color w:val="000000"/>
                <w:sz w:val="20"/>
                <w:szCs w:val="20"/>
                <w:highlight w:val="white"/>
              </w:rPr>
              <w:t>m,Comprimento</w:t>
            </w:r>
            <w:proofErr w:type="spellEnd"/>
            <w:r w:rsidRPr="00432EFC">
              <w:rPr>
                <w:rFonts w:eastAsia="Calibri" w:cs="Arial"/>
                <w:color w:val="000000"/>
                <w:sz w:val="20"/>
                <w:szCs w:val="20"/>
                <w:highlight w:val="white"/>
              </w:rPr>
              <w:t>: 4,20 m</w:t>
            </w:r>
          </w:p>
          <w:p w:rsidR="00462931" w:rsidRPr="00432EFC" w:rsidRDefault="00462931" w:rsidP="00462931">
            <w:pPr>
              <w:widowControl w:val="0"/>
              <w:tabs>
                <w:tab w:val="left" w:pos="2909"/>
              </w:tabs>
              <w:autoSpaceDE w:val="0"/>
              <w:autoSpaceDN w:val="0"/>
              <w:adjustRightInd w:val="0"/>
              <w:spacing w:line="232" w:lineRule="auto"/>
              <w:rPr>
                <w:rFonts w:eastAsia="Calibri" w:cs="Arial"/>
                <w:sz w:val="20"/>
                <w:szCs w:val="20"/>
              </w:rPr>
            </w:pPr>
            <w:r w:rsidRPr="00432EFC">
              <w:rPr>
                <w:rFonts w:eastAsia="Calibri" w:cs="Arial"/>
                <w:color w:val="000000"/>
                <w:sz w:val="20"/>
                <w:szCs w:val="20"/>
                <w:highlight w:val="white"/>
              </w:rPr>
              <w:t>Idade sugerida: 2 a 7 anos</w:t>
            </w:r>
          </w:p>
          <w:p w:rsidR="000E6243" w:rsidRPr="00FA0C65" w:rsidRDefault="000E6243" w:rsidP="00512CA9">
            <w:pPr>
              <w:spacing w:line="360" w:lineRule="auto"/>
              <w:rPr>
                <w:rFonts w:ascii="Times New Roman" w:hAnsi="Times New Roman" w:cs="Times New Roman"/>
                <w:szCs w:val="24"/>
              </w:rPr>
            </w:pPr>
          </w:p>
        </w:tc>
        <w:tc>
          <w:tcPr>
            <w:tcW w:w="1417"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01</w:t>
            </w:r>
          </w:p>
        </w:tc>
        <w:tc>
          <w:tcPr>
            <w:tcW w:w="1418" w:type="dxa"/>
            <w:vAlign w:val="bottom"/>
          </w:tcPr>
          <w:p w:rsidR="000E6243" w:rsidRPr="00FA0C65" w:rsidRDefault="009B79FA" w:rsidP="00462931">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791B0B">
              <w:rPr>
                <w:rFonts w:ascii="Times New Roman" w:hAnsi="Times New Roman" w:cs="Times New Roman"/>
                <w:color w:val="000000"/>
                <w:szCs w:val="24"/>
              </w:rPr>
              <w:t>6.605,00</w:t>
            </w:r>
          </w:p>
        </w:tc>
      </w:tr>
      <w:tr w:rsidR="000E6243" w:rsidRPr="00FA0C65" w:rsidTr="00F311E7">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04</w:t>
            </w:r>
          </w:p>
        </w:tc>
        <w:tc>
          <w:tcPr>
            <w:tcW w:w="1559" w:type="dxa"/>
          </w:tcPr>
          <w:p w:rsidR="000E6243" w:rsidRPr="00FA0C65" w:rsidRDefault="00462931" w:rsidP="00512CA9">
            <w:pPr>
              <w:spacing w:line="360" w:lineRule="auto"/>
              <w:rPr>
                <w:rFonts w:ascii="Times New Roman" w:hAnsi="Times New Roman" w:cs="Times New Roman"/>
                <w:szCs w:val="24"/>
              </w:rPr>
            </w:pPr>
            <w:r w:rsidRPr="00432EFC">
              <w:rPr>
                <w:rFonts w:eastAsia="Calibri" w:cs="Arial"/>
                <w:color w:val="000000"/>
                <w:sz w:val="20"/>
                <w:szCs w:val="20"/>
                <w:highlight w:val="white"/>
              </w:rPr>
              <w:t>Escorregador Desmontável</w:t>
            </w:r>
          </w:p>
        </w:tc>
        <w:tc>
          <w:tcPr>
            <w:tcW w:w="5812" w:type="dxa"/>
          </w:tcPr>
          <w:p w:rsidR="00462931" w:rsidRPr="00432EFC" w:rsidRDefault="00462931" w:rsidP="00462931">
            <w:pPr>
              <w:widowControl w:val="0"/>
              <w:tabs>
                <w:tab w:val="left" w:pos="301"/>
                <w:tab w:val="left" w:pos="1943"/>
                <w:tab w:val="left" w:pos="2495"/>
                <w:tab w:val="left" w:pos="2909"/>
                <w:tab w:val="left" w:pos="4349"/>
                <w:tab w:val="left" w:pos="6303"/>
                <w:tab w:val="left" w:pos="8340"/>
                <w:tab w:val="left" w:pos="11799"/>
                <w:tab w:val="left" w:pos="13679"/>
                <w:tab w:val="left" w:pos="14828"/>
              </w:tabs>
              <w:autoSpaceDE w:val="0"/>
              <w:autoSpaceDN w:val="0"/>
              <w:adjustRightInd w:val="0"/>
              <w:spacing w:line="232" w:lineRule="auto"/>
              <w:rPr>
                <w:rFonts w:eastAsia="Calibri" w:cs="Arial"/>
                <w:color w:val="000000"/>
                <w:sz w:val="20"/>
                <w:szCs w:val="20"/>
                <w:highlight w:val="white"/>
              </w:rPr>
            </w:pPr>
            <w:r w:rsidRPr="00432EFC">
              <w:rPr>
                <w:rFonts w:eastAsia="Calibri" w:cs="Arial"/>
                <w:color w:val="000000"/>
                <w:sz w:val="20"/>
                <w:szCs w:val="20"/>
                <w:highlight w:val="white"/>
              </w:rPr>
              <w:t xml:space="preserve">Escorregador Desmontável Fácil </w:t>
            </w:r>
            <w:proofErr w:type="gramStart"/>
            <w:r w:rsidRPr="00432EFC">
              <w:rPr>
                <w:rFonts w:eastAsia="Calibri" w:cs="Arial"/>
                <w:color w:val="000000"/>
                <w:sz w:val="20"/>
                <w:szCs w:val="20"/>
                <w:highlight w:val="white"/>
              </w:rPr>
              <w:t>de830,</w:t>
            </w:r>
            <w:proofErr w:type="gramEnd"/>
            <w:r w:rsidRPr="00432EFC">
              <w:rPr>
                <w:rFonts w:eastAsia="Calibri" w:cs="Arial"/>
                <w:color w:val="000000"/>
                <w:sz w:val="20"/>
                <w:szCs w:val="20"/>
                <w:highlight w:val="white"/>
              </w:rPr>
              <w:t>00000</w:t>
            </w:r>
            <w:r w:rsidRPr="00432EFC">
              <w:rPr>
                <w:rFonts w:eastAsia="Calibri" w:cs="Arial"/>
                <w:color w:val="000000"/>
                <w:sz w:val="20"/>
                <w:szCs w:val="20"/>
                <w:highlight w:val="white"/>
              </w:rPr>
              <w:tab/>
              <w:t>830,00</w:t>
            </w:r>
            <w:r w:rsidRPr="00432EFC">
              <w:rPr>
                <w:rFonts w:eastAsia="Calibri" w:cs="Arial"/>
                <w:color w:val="000000"/>
                <w:sz w:val="20"/>
                <w:szCs w:val="20"/>
                <w:highlight w:val="white"/>
              </w:rPr>
              <w:tab/>
              <w:t>Lance</w:t>
            </w:r>
          </w:p>
          <w:p w:rsidR="00462931" w:rsidRPr="00432EFC" w:rsidRDefault="00462931" w:rsidP="00462931">
            <w:pPr>
              <w:widowControl w:val="0"/>
              <w:tabs>
                <w:tab w:val="left" w:pos="301"/>
                <w:tab w:val="left" w:pos="1943"/>
                <w:tab w:val="left" w:pos="2495"/>
                <w:tab w:val="left" w:pos="2909"/>
                <w:tab w:val="left" w:pos="4349"/>
                <w:tab w:val="left" w:pos="6303"/>
                <w:tab w:val="left" w:pos="8340"/>
                <w:tab w:val="left" w:pos="11799"/>
                <w:tab w:val="left" w:pos="13679"/>
                <w:tab w:val="left" w:pos="14828"/>
              </w:tabs>
              <w:autoSpaceDE w:val="0"/>
              <w:autoSpaceDN w:val="0"/>
              <w:adjustRightInd w:val="0"/>
              <w:spacing w:line="232" w:lineRule="auto"/>
              <w:rPr>
                <w:rFonts w:eastAsia="Calibri" w:cs="Arial"/>
                <w:color w:val="000000"/>
                <w:sz w:val="20"/>
                <w:szCs w:val="20"/>
                <w:highlight w:val="white"/>
              </w:rPr>
            </w:pPr>
            <w:proofErr w:type="gramStart"/>
            <w:r w:rsidRPr="00432EFC">
              <w:rPr>
                <w:rFonts w:eastAsia="Calibri" w:cs="Arial"/>
                <w:color w:val="000000"/>
                <w:sz w:val="20"/>
                <w:szCs w:val="20"/>
                <w:highlight w:val="white"/>
              </w:rPr>
              <w:t>montar</w:t>
            </w:r>
            <w:proofErr w:type="gramEnd"/>
            <w:r w:rsidRPr="00432EFC">
              <w:rPr>
                <w:rFonts w:eastAsia="Calibri" w:cs="Arial"/>
                <w:color w:val="000000"/>
                <w:sz w:val="20"/>
                <w:szCs w:val="20"/>
                <w:highlight w:val="white"/>
              </w:rPr>
              <w:t xml:space="preserve">, armazenar e transportar. Possui três degraus antiderrapantes. Corrimão para dar maior segurança na subida. Sistema de encaixe para a Caixa de Areia Estrela do </w:t>
            </w:r>
            <w:proofErr w:type="spellStart"/>
            <w:proofErr w:type="gramStart"/>
            <w:r w:rsidRPr="00432EFC">
              <w:rPr>
                <w:rFonts w:eastAsia="Calibri" w:cs="Arial"/>
                <w:color w:val="000000"/>
                <w:sz w:val="20"/>
                <w:szCs w:val="20"/>
                <w:highlight w:val="white"/>
              </w:rPr>
              <w:t>Mar.</w:t>
            </w:r>
            <w:proofErr w:type="gramEnd"/>
            <w:r w:rsidRPr="00432EFC">
              <w:rPr>
                <w:rFonts w:eastAsia="Calibri" w:cs="Arial"/>
                <w:color w:val="000000"/>
                <w:sz w:val="20"/>
                <w:szCs w:val="20"/>
                <w:highlight w:val="white"/>
              </w:rPr>
              <w:t>Cores</w:t>
            </w:r>
            <w:proofErr w:type="spellEnd"/>
            <w:r w:rsidRPr="00432EFC">
              <w:rPr>
                <w:rFonts w:eastAsia="Calibri" w:cs="Arial"/>
                <w:color w:val="000000"/>
                <w:sz w:val="20"/>
                <w:szCs w:val="20"/>
                <w:highlight w:val="white"/>
              </w:rPr>
              <w:t xml:space="preserve">: Amarelo, vermelho e </w:t>
            </w:r>
            <w:proofErr w:type="spellStart"/>
            <w:r w:rsidRPr="00432EFC">
              <w:rPr>
                <w:rFonts w:eastAsia="Calibri" w:cs="Arial"/>
                <w:color w:val="000000"/>
                <w:sz w:val="20"/>
                <w:szCs w:val="20"/>
                <w:highlight w:val="white"/>
              </w:rPr>
              <w:t>azul.Idade</w:t>
            </w:r>
            <w:proofErr w:type="spellEnd"/>
            <w:r w:rsidRPr="00432EFC">
              <w:rPr>
                <w:rFonts w:eastAsia="Calibri" w:cs="Arial"/>
                <w:color w:val="000000"/>
                <w:sz w:val="20"/>
                <w:szCs w:val="20"/>
                <w:highlight w:val="white"/>
              </w:rPr>
              <w:t xml:space="preserve"> Sugerida: 2 a 6 anos. Dimensões (</w:t>
            </w:r>
            <w:proofErr w:type="spellStart"/>
            <w:proofErr w:type="gramStart"/>
            <w:r w:rsidRPr="00432EFC">
              <w:rPr>
                <w:rFonts w:eastAsia="Calibri" w:cs="Arial"/>
                <w:color w:val="000000"/>
                <w:sz w:val="20"/>
                <w:szCs w:val="20"/>
                <w:highlight w:val="white"/>
              </w:rPr>
              <w:t>LxAxP</w:t>
            </w:r>
            <w:proofErr w:type="spellEnd"/>
            <w:proofErr w:type="gramEnd"/>
            <w:r w:rsidRPr="00432EFC">
              <w:rPr>
                <w:rFonts w:eastAsia="Calibri" w:cs="Arial"/>
                <w:color w:val="000000"/>
                <w:sz w:val="20"/>
                <w:szCs w:val="20"/>
                <w:highlight w:val="white"/>
              </w:rPr>
              <w:t xml:space="preserve">): 47x96x152 </w:t>
            </w:r>
            <w:proofErr w:type="spellStart"/>
            <w:r w:rsidRPr="00432EFC">
              <w:rPr>
                <w:rFonts w:eastAsia="Calibri" w:cs="Arial"/>
                <w:color w:val="000000"/>
                <w:sz w:val="20"/>
                <w:szCs w:val="20"/>
                <w:highlight w:val="white"/>
              </w:rPr>
              <w:t>cmPeso</w:t>
            </w:r>
            <w:proofErr w:type="spellEnd"/>
            <w:r w:rsidRPr="00432EFC">
              <w:rPr>
                <w:rFonts w:eastAsia="Calibri" w:cs="Arial"/>
                <w:color w:val="000000"/>
                <w:sz w:val="20"/>
                <w:szCs w:val="20"/>
                <w:highlight w:val="white"/>
              </w:rPr>
              <w:t>: 9000g. Produto certificado pelo</w:t>
            </w:r>
            <w:proofErr w:type="gramStart"/>
            <w:r w:rsidRPr="00432EFC">
              <w:rPr>
                <w:rFonts w:eastAsia="Calibri" w:cs="Arial"/>
                <w:color w:val="000000"/>
                <w:sz w:val="20"/>
                <w:szCs w:val="20"/>
                <w:highlight w:val="white"/>
              </w:rPr>
              <w:t xml:space="preserve">  </w:t>
            </w:r>
            <w:proofErr w:type="spellStart"/>
            <w:proofErr w:type="gramEnd"/>
            <w:r w:rsidRPr="00432EFC">
              <w:rPr>
                <w:rFonts w:eastAsia="Calibri" w:cs="Arial"/>
                <w:color w:val="000000"/>
                <w:sz w:val="20"/>
                <w:szCs w:val="20"/>
                <w:highlight w:val="white"/>
              </w:rPr>
              <w:t>Imetro</w:t>
            </w:r>
            <w:proofErr w:type="spellEnd"/>
          </w:p>
          <w:p w:rsidR="000E6243" w:rsidRPr="00FA0C65" w:rsidRDefault="000E6243" w:rsidP="00512CA9">
            <w:pPr>
              <w:spacing w:line="360" w:lineRule="auto"/>
              <w:rPr>
                <w:rFonts w:ascii="Times New Roman" w:hAnsi="Times New Roman" w:cs="Times New Roman"/>
                <w:szCs w:val="24"/>
              </w:rPr>
            </w:pPr>
          </w:p>
        </w:tc>
        <w:tc>
          <w:tcPr>
            <w:tcW w:w="1417"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02</w:t>
            </w:r>
          </w:p>
        </w:tc>
        <w:tc>
          <w:tcPr>
            <w:tcW w:w="1418" w:type="dxa"/>
            <w:vAlign w:val="bottom"/>
          </w:tcPr>
          <w:p w:rsidR="000E6243" w:rsidRPr="00FA0C65" w:rsidRDefault="009B79FA" w:rsidP="00462931">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w:t>
            </w:r>
            <w:r w:rsidR="00791B0B">
              <w:rPr>
                <w:rFonts w:ascii="Times New Roman" w:hAnsi="Times New Roman" w:cs="Times New Roman"/>
                <w:color w:val="000000"/>
                <w:szCs w:val="24"/>
              </w:rPr>
              <w:t>980,00</w:t>
            </w:r>
          </w:p>
        </w:tc>
      </w:tr>
      <w:tr w:rsidR="000E6243" w:rsidRPr="00FA0C65" w:rsidTr="00F311E7">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05</w:t>
            </w:r>
          </w:p>
        </w:tc>
        <w:tc>
          <w:tcPr>
            <w:tcW w:w="1559" w:type="dxa"/>
          </w:tcPr>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PARQUE COLORIDO MODELO KMP 307 / 0303</w:t>
            </w:r>
          </w:p>
          <w:p w:rsidR="000E6243" w:rsidRPr="00FA0C65" w:rsidRDefault="000E6243" w:rsidP="00512CA9">
            <w:pPr>
              <w:spacing w:line="360" w:lineRule="auto"/>
              <w:rPr>
                <w:rFonts w:ascii="Times New Roman" w:hAnsi="Times New Roman" w:cs="Times New Roman"/>
                <w:szCs w:val="24"/>
              </w:rPr>
            </w:pPr>
          </w:p>
        </w:tc>
        <w:tc>
          <w:tcPr>
            <w:tcW w:w="5812" w:type="dxa"/>
          </w:tcPr>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lastRenderedPageBreak/>
              <w:t>PARQUE COLORIDO MODELO KMP 307 / 0303</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Parque infantil colorido com estrutura principal</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(colunas) de Madeira Plástica medindo</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110mmx110mm e parede de </w:t>
            </w:r>
            <w:proofErr w:type="gramStart"/>
            <w:r w:rsidRPr="00462931">
              <w:rPr>
                <w:rFonts w:ascii="Times New Roman" w:hAnsi="Times New Roman" w:cs="Times New Roman"/>
                <w:szCs w:val="24"/>
              </w:rPr>
              <w:t>20mm</w:t>
            </w:r>
            <w:proofErr w:type="gramEnd"/>
            <w:r w:rsidRPr="00462931">
              <w:rPr>
                <w:rFonts w:ascii="Times New Roman" w:hAnsi="Times New Roman" w:cs="Times New Roman"/>
                <w:szCs w:val="24"/>
              </w:rPr>
              <w:t xml:space="preserve"> Revestida com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acabamento</w:t>
            </w:r>
            <w:proofErr w:type="gramEnd"/>
            <w:r w:rsidRPr="00462931">
              <w:rPr>
                <w:rFonts w:ascii="Times New Roman" w:hAnsi="Times New Roman" w:cs="Times New Roman"/>
                <w:szCs w:val="24"/>
              </w:rPr>
              <w:t xml:space="preserve"> de Polipropileno e Polietileno pigmentado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lastRenderedPageBreak/>
              <w:t>cor</w:t>
            </w:r>
            <w:proofErr w:type="gramEnd"/>
            <w:r w:rsidRPr="00462931">
              <w:rPr>
                <w:rFonts w:ascii="Times New Roman" w:hAnsi="Times New Roman" w:cs="Times New Roman"/>
                <w:szCs w:val="24"/>
              </w:rPr>
              <w:t xml:space="preserve"> </w:t>
            </w:r>
            <w:proofErr w:type="spellStart"/>
            <w:r w:rsidRPr="00462931">
              <w:rPr>
                <w:rFonts w:ascii="Times New Roman" w:hAnsi="Times New Roman" w:cs="Times New Roman"/>
                <w:szCs w:val="24"/>
              </w:rPr>
              <w:t>itaúba</w:t>
            </w:r>
            <w:proofErr w:type="spellEnd"/>
            <w:r w:rsidRPr="00462931">
              <w:rPr>
                <w:rFonts w:ascii="Times New Roman" w:hAnsi="Times New Roman" w:cs="Times New Roman"/>
                <w:szCs w:val="24"/>
              </w:rPr>
              <w:t xml:space="preserve"> contendo: 1 Plataforma, tipo MP, com 4</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colunas</w:t>
            </w:r>
            <w:proofErr w:type="gramEnd"/>
            <w:r w:rsidRPr="00462931">
              <w:rPr>
                <w:rFonts w:ascii="Times New Roman" w:hAnsi="Times New Roman" w:cs="Times New Roman"/>
                <w:szCs w:val="24"/>
              </w:rPr>
              <w:t xml:space="preserve"> em plástico reciclado medindo 110 mm x 110</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mm; </w:t>
            </w:r>
            <w:proofErr w:type="gramStart"/>
            <w:r w:rsidRPr="00462931">
              <w:rPr>
                <w:rFonts w:ascii="Times New Roman" w:hAnsi="Times New Roman" w:cs="Times New Roman"/>
                <w:szCs w:val="24"/>
              </w:rPr>
              <w:t>1</w:t>
            </w:r>
            <w:proofErr w:type="gramEnd"/>
            <w:r w:rsidRPr="00462931">
              <w:rPr>
                <w:rFonts w:ascii="Times New Roman" w:hAnsi="Times New Roman" w:cs="Times New Roman"/>
                <w:szCs w:val="24"/>
              </w:rPr>
              <w:t xml:space="preserve"> patamar confeccionado com estrutura em aço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galvanizado</w:t>
            </w:r>
            <w:proofErr w:type="gramEnd"/>
            <w:r w:rsidRPr="00462931">
              <w:rPr>
                <w:rFonts w:ascii="Times New Roman" w:hAnsi="Times New Roman" w:cs="Times New Roman"/>
                <w:szCs w:val="24"/>
              </w:rPr>
              <w:t xml:space="preserve"> e assoalho em plástico reciclado, medindo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aproximado</w:t>
            </w:r>
            <w:proofErr w:type="gramEnd"/>
            <w:r w:rsidRPr="00462931">
              <w:rPr>
                <w:rFonts w:ascii="Times New Roman" w:hAnsi="Times New Roman" w:cs="Times New Roman"/>
                <w:szCs w:val="24"/>
              </w:rPr>
              <w:t xml:space="preserve"> de 1050 mm x 1050 mm; altura 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patamar</w:t>
            </w:r>
            <w:proofErr w:type="gramEnd"/>
            <w:r w:rsidRPr="00462931">
              <w:rPr>
                <w:rFonts w:ascii="Times New Roman" w:hAnsi="Times New Roman" w:cs="Times New Roman"/>
                <w:szCs w:val="24"/>
              </w:rPr>
              <w:t xml:space="preserve"> em relação ao nível do solo 1400mm.</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Telhado (Cobertura formato de pirâmide quadrangular)</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dimensão</w:t>
            </w:r>
            <w:proofErr w:type="gramEnd"/>
            <w:r w:rsidRPr="00462931">
              <w:rPr>
                <w:rFonts w:ascii="Times New Roman" w:hAnsi="Times New Roman" w:cs="Times New Roman"/>
                <w:szCs w:val="24"/>
              </w:rPr>
              <w:t xml:space="preserve"> de 1300mm x 1300mm x 650mm em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polietileno</w:t>
            </w:r>
            <w:proofErr w:type="gramEnd"/>
            <w:r w:rsidRPr="00462931">
              <w:rPr>
                <w:rFonts w:ascii="Times New Roman" w:hAnsi="Times New Roman" w:cs="Times New Roman"/>
                <w:szCs w:val="24"/>
              </w:rPr>
              <w:t xml:space="preserve">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 simples cor colorido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1Plataforma</w:t>
            </w:r>
            <w:proofErr w:type="gramEnd"/>
            <w:r w:rsidRPr="00462931">
              <w:rPr>
                <w:rFonts w:ascii="Times New Roman" w:hAnsi="Times New Roman" w:cs="Times New Roman"/>
                <w:szCs w:val="24"/>
              </w:rPr>
              <w:t>, tipo MP, com 4 colunas em plástico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reciclado</w:t>
            </w:r>
            <w:proofErr w:type="gramEnd"/>
            <w:r w:rsidRPr="00462931">
              <w:rPr>
                <w:rFonts w:ascii="Times New Roman" w:hAnsi="Times New Roman" w:cs="Times New Roman"/>
                <w:szCs w:val="24"/>
              </w:rPr>
              <w:t xml:space="preserve"> medindo 110 mm x 110 mm; 1 patamar</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confeccionado</w:t>
            </w:r>
            <w:proofErr w:type="gramEnd"/>
            <w:r w:rsidRPr="00462931">
              <w:rPr>
                <w:rFonts w:ascii="Times New Roman" w:hAnsi="Times New Roman" w:cs="Times New Roman"/>
                <w:szCs w:val="24"/>
              </w:rPr>
              <w:t xml:space="preserve"> com estrutura em aço galvanizado 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assoalho</w:t>
            </w:r>
            <w:proofErr w:type="gramEnd"/>
            <w:r w:rsidRPr="00462931">
              <w:rPr>
                <w:rFonts w:ascii="Times New Roman" w:hAnsi="Times New Roman" w:cs="Times New Roman"/>
                <w:szCs w:val="24"/>
              </w:rPr>
              <w:t xml:space="preserve"> em plástico reciclado, medindo aproximado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de</w:t>
            </w:r>
            <w:proofErr w:type="gramEnd"/>
            <w:r w:rsidRPr="00462931">
              <w:rPr>
                <w:rFonts w:ascii="Times New Roman" w:hAnsi="Times New Roman" w:cs="Times New Roman"/>
                <w:szCs w:val="24"/>
              </w:rPr>
              <w:t xml:space="preserve"> 1050 mm x 1050 mm; altura do patamar em relação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ao</w:t>
            </w:r>
            <w:proofErr w:type="gramEnd"/>
            <w:r w:rsidRPr="00462931">
              <w:rPr>
                <w:rFonts w:ascii="Times New Roman" w:hAnsi="Times New Roman" w:cs="Times New Roman"/>
                <w:szCs w:val="24"/>
              </w:rPr>
              <w:t xml:space="preserve"> nível do solo 1200mm. Telhado </w:t>
            </w:r>
            <w:proofErr w:type="gramStart"/>
            <w:r w:rsidRPr="00462931">
              <w:rPr>
                <w:rFonts w:ascii="Times New Roman" w:hAnsi="Times New Roman" w:cs="Times New Roman"/>
                <w:szCs w:val="24"/>
              </w:rPr>
              <w:t>(Cobertura formato</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de</w:t>
            </w:r>
            <w:proofErr w:type="gramEnd"/>
            <w:r w:rsidRPr="00462931">
              <w:rPr>
                <w:rFonts w:ascii="Times New Roman" w:hAnsi="Times New Roman" w:cs="Times New Roman"/>
                <w:szCs w:val="24"/>
              </w:rPr>
              <w:t xml:space="preserve"> pirâmide quadrangular) dimensão de 1300mm x</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1300mm</w:t>
            </w:r>
            <w:proofErr w:type="gramEnd"/>
            <w:r w:rsidRPr="00462931">
              <w:rPr>
                <w:rFonts w:ascii="Times New Roman" w:hAnsi="Times New Roman" w:cs="Times New Roman"/>
                <w:szCs w:val="24"/>
              </w:rPr>
              <w:t xml:space="preserve"> x 650mm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simples</w:t>
            </w:r>
            <w:proofErr w:type="gramEnd"/>
            <w:r w:rsidRPr="00462931">
              <w:rPr>
                <w:rFonts w:ascii="Times New Roman" w:hAnsi="Times New Roman" w:cs="Times New Roman"/>
                <w:szCs w:val="24"/>
              </w:rPr>
              <w:t xml:space="preserve"> cor colorido 1Plataforma, tipo MP, com 3</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colunas</w:t>
            </w:r>
            <w:proofErr w:type="gramEnd"/>
            <w:r w:rsidRPr="00462931">
              <w:rPr>
                <w:rFonts w:ascii="Times New Roman" w:hAnsi="Times New Roman" w:cs="Times New Roman"/>
                <w:szCs w:val="24"/>
              </w:rPr>
              <w:t xml:space="preserve"> em polímero reciclado medindo 110 mm x 110</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mm x 2800 mm; </w:t>
            </w:r>
            <w:proofErr w:type="gramStart"/>
            <w:r w:rsidRPr="00462931">
              <w:rPr>
                <w:rFonts w:ascii="Times New Roman" w:hAnsi="Times New Roman" w:cs="Times New Roman"/>
                <w:szCs w:val="24"/>
              </w:rPr>
              <w:t>1</w:t>
            </w:r>
            <w:proofErr w:type="gramEnd"/>
            <w:r w:rsidRPr="00462931">
              <w:rPr>
                <w:rFonts w:ascii="Times New Roman" w:hAnsi="Times New Roman" w:cs="Times New Roman"/>
                <w:szCs w:val="24"/>
              </w:rPr>
              <w:t xml:space="preserve"> colunas em polímero reciclado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medindo</w:t>
            </w:r>
            <w:proofErr w:type="gramEnd"/>
            <w:r w:rsidRPr="00462931">
              <w:rPr>
                <w:rFonts w:ascii="Times New Roman" w:hAnsi="Times New Roman" w:cs="Times New Roman"/>
                <w:szCs w:val="24"/>
              </w:rPr>
              <w:t xml:space="preserve"> 110 mm x 110 mm x 3000 mm.1 patamar</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sem</w:t>
            </w:r>
            <w:proofErr w:type="gramEnd"/>
            <w:r w:rsidRPr="00462931">
              <w:rPr>
                <w:rFonts w:ascii="Times New Roman" w:hAnsi="Times New Roman" w:cs="Times New Roman"/>
                <w:szCs w:val="24"/>
              </w:rPr>
              <w:t xml:space="preserve"> cobertura confeccionado com estrutura em aço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galvanizado</w:t>
            </w:r>
            <w:proofErr w:type="gramEnd"/>
            <w:r w:rsidRPr="00462931">
              <w:rPr>
                <w:rFonts w:ascii="Times New Roman" w:hAnsi="Times New Roman" w:cs="Times New Roman"/>
                <w:szCs w:val="24"/>
              </w:rPr>
              <w:t xml:space="preserve"> e assoalho em polímero reciclado,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medindo</w:t>
            </w:r>
            <w:proofErr w:type="gramEnd"/>
            <w:r w:rsidRPr="00462931">
              <w:rPr>
                <w:rFonts w:ascii="Times New Roman" w:hAnsi="Times New Roman" w:cs="Times New Roman"/>
                <w:szCs w:val="24"/>
              </w:rPr>
              <w:t xml:space="preserve"> 1050 mm x 1050 mm; altura do patamar em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relação</w:t>
            </w:r>
            <w:proofErr w:type="gramEnd"/>
            <w:r w:rsidRPr="00462931">
              <w:rPr>
                <w:rFonts w:ascii="Times New Roman" w:hAnsi="Times New Roman" w:cs="Times New Roman"/>
                <w:szCs w:val="24"/>
              </w:rPr>
              <w:t xml:space="preserve"> ao nível do solo 1400 mm 1 Balanço fixado a</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torre</w:t>
            </w:r>
            <w:proofErr w:type="gramEnd"/>
            <w:r w:rsidRPr="00462931">
              <w:rPr>
                <w:rFonts w:ascii="Times New Roman" w:hAnsi="Times New Roman" w:cs="Times New Roman"/>
                <w:szCs w:val="24"/>
              </w:rPr>
              <w:t xml:space="preserve">. Com </w:t>
            </w:r>
            <w:proofErr w:type="gramStart"/>
            <w:r w:rsidRPr="00462931">
              <w:rPr>
                <w:rFonts w:ascii="Times New Roman" w:hAnsi="Times New Roman" w:cs="Times New Roman"/>
                <w:szCs w:val="24"/>
              </w:rPr>
              <w:t>2</w:t>
            </w:r>
            <w:proofErr w:type="gramEnd"/>
            <w:r w:rsidRPr="00462931">
              <w:rPr>
                <w:rFonts w:ascii="Times New Roman" w:hAnsi="Times New Roman" w:cs="Times New Roman"/>
                <w:szCs w:val="24"/>
              </w:rPr>
              <w:t xml:space="preserve"> assentos aberto em polietileno, suspenso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por</w:t>
            </w:r>
            <w:proofErr w:type="gramEnd"/>
            <w:r w:rsidRPr="00462931">
              <w:rPr>
                <w:rFonts w:ascii="Times New Roman" w:hAnsi="Times New Roman" w:cs="Times New Roman"/>
                <w:szCs w:val="24"/>
              </w:rPr>
              <w:t xml:space="preserve"> correntes galvanizadas; Estrutura em aço tubular</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com</w:t>
            </w:r>
            <w:proofErr w:type="gramEnd"/>
            <w:r w:rsidRPr="00462931">
              <w:rPr>
                <w:rFonts w:ascii="Times New Roman" w:hAnsi="Times New Roman" w:cs="Times New Roman"/>
                <w:szCs w:val="24"/>
              </w:rPr>
              <w:t xml:space="preserve"> diâmetro de 42,4 mm, sem ângulos reto; 2</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Assentos com dimensão de </w:t>
            </w:r>
            <w:proofErr w:type="gramStart"/>
            <w:r w:rsidRPr="00462931">
              <w:rPr>
                <w:rFonts w:ascii="Times New Roman" w:hAnsi="Times New Roman" w:cs="Times New Roman"/>
                <w:szCs w:val="24"/>
              </w:rPr>
              <w:t>460mm</w:t>
            </w:r>
            <w:proofErr w:type="gramEnd"/>
            <w:r w:rsidRPr="00462931">
              <w:rPr>
                <w:rFonts w:ascii="Times New Roman" w:hAnsi="Times New Roman" w:cs="Times New Roman"/>
                <w:szCs w:val="24"/>
              </w:rPr>
              <w:t xml:space="preserve"> x 225mm 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polietileno</w:t>
            </w:r>
            <w:proofErr w:type="gramEnd"/>
            <w:r w:rsidRPr="00462931">
              <w:rPr>
                <w:rFonts w:ascii="Times New Roman" w:hAnsi="Times New Roman" w:cs="Times New Roman"/>
                <w:szCs w:val="24"/>
              </w:rPr>
              <w:t xml:space="preserve">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 dupla cor colorido com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encaixe</w:t>
            </w:r>
            <w:proofErr w:type="gramEnd"/>
            <w:r w:rsidRPr="00462931">
              <w:rPr>
                <w:rFonts w:ascii="Times New Roman" w:hAnsi="Times New Roman" w:cs="Times New Roman"/>
                <w:szCs w:val="24"/>
              </w:rPr>
              <w:t xml:space="preserve"> de fixação 1 Coqueiro decorativo com 8(oito)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folhas</w:t>
            </w:r>
            <w:proofErr w:type="gramEnd"/>
            <w:r w:rsidRPr="00462931">
              <w:rPr>
                <w:rFonts w:ascii="Times New Roman" w:hAnsi="Times New Roman" w:cs="Times New Roman"/>
                <w:szCs w:val="24"/>
              </w:rPr>
              <w:t xml:space="preserve"> diâmetro de 1300mm em polietileno</w:t>
            </w:r>
          </w:p>
          <w:p w:rsidR="00462931" w:rsidRPr="00462931" w:rsidRDefault="00462931" w:rsidP="00462931">
            <w:pPr>
              <w:spacing w:line="360" w:lineRule="auto"/>
              <w:rPr>
                <w:rFonts w:ascii="Times New Roman" w:hAnsi="Times New Roman" w:cs="Times New Roman"/>
                <w:szCs w:val="24"/>
              </w:rPr>
            </w:pPr>
            <w:proofErr w:type="spellStart"/>
            <w:proofErr w:type="gramStart"/>
            <w:r w:rsidRPr="00462931">
              <w:rPr>
                <w:rFonts w:ascii="Times New Roman" w:hAnsi="Times New Roman" w:cs="Times New Roman"/>
                <w:szCs w:val="24"/>
              </w:rPr>
              <w:t>rotomoldado</w:t>
            </w:r>
            <w:proofErr w:type="spellEnd"/>
            <w:proofErr w:type="gramEnd"/>
            <w:r w:rsidRPr="00462931">
              <w:rPr>
                <w:rFonts w:ascii="Times New Roman" w:hAnsi="Times New Roman" w:cs="Times New Roman"/>
                <w:szCs w:val="24"/>
              </w:rPr>
              <w:t xml:space="preserve"> cor colorido;3 Acabamento de colunas</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lastRenderedPageBreak/>
              <w:t>em</w:t>
            </w:r>
            <w:proofErr w:type="gramEnd"/>
            <w:r w:rsidRPr="00462931">
              <w:rPr>
                <w:rFonts w:ascii="Times New Roman" w:hAnsi="Times New Roman" w:cs="Times New Roman"/>
                <w:szCs w:val="24"/>
              </w:rPr>
              <w:t xml:space="preserve">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w:t>
            </w:r>
            <w:proofErr w:type="gramStart"/>
            <w:r w:rsidRPr="00462931">
              <w:rPr>
                <w:rFonts w:ascii="Times New Roman" w:hAnsi="Times New Roman" w:cs="Times New Roman"/>
                <w:szCs w:val="24"/>
              </w:rPr>
              <w:t>1</w:t>
            </w:r>
            <w:proofErr w:type="gramEnd"/>
            <w:r w:rsidRPr="00462931">
              <w:rPr>
                <w:rFonts w:ascii="Times New Roman" w:hAnsi="Times New Roman" w:cs="Times New Roman"/>
                <w:szCs w:val="24"/>
              </w:rPr>
              <w:t xml:space="preserve"> Tobogã 2</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Curvas com ângulo de 90º diâmetro </w:t>
            </w:r>
            <w:proofErr w:type="gramStart"/>
            <w:r w:rsidRPr="00462931">
              <w:rPr>
                <w:rFonts w:ascii="Times New Roman" w:hAnsi="Times New Roman" w:cs="Times New Roman"/>
                <w:szCs w:val="24"/>
              </w:rPr>
              <w:t>750mm</w:t>
            </w:r>
            <w:proofErr w:type="gramEnd"/>
            <w:r w:rsidRPr="00462931">
              <w:rPr>
                <w:rFonts w:ascii="Times New Roman" w:hAnsi="Times New Roman" w:cs="Times New Roman"/>
                <w:szCs w:val="24"/>
              </w:rPr>
              <w:t xml:space="preserve"> 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polietileno</w:t>
            </w:r>
            <w:proofErr w:type="gramEnd"/>
            <w:r w:rsidRPr="00462931">
              <w:rPr>
                <w:rFonts w:ascii="Times New Roman" w:hAnsi="Times New Roman" w:cs="Times New Roman"/>
                <w:szCs w:val="24"/>
              </w:rPr>
              <w:t xml:space="preserve">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1 Flange (Painel)</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medida</w:t>
            </w:r>
            <w:proofErr w:type="gramEnd"/>
            <w:r w:rsidRPr="00462931">
              <w:rPr>
                <w:rFonts w:ascii="Times New Roman" w:hAnsi="Times New Roman" w:cs="Times New Roman"/>
                <w:szCs w:val="24"/>
              </w:rPr>
              <w:t xml:space="preserve"> externa 940 x 1020mm com furo central 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750mm</w:t>
            </w:r>
            <w:proofErr w:type="gramEnd"/>
            <w:r w:rsidRPr="00462931">
              <w:rPr>
                <w:rFonts w:ascii="Times New Roman" w:hAnsi="Times New Roman" w:cs="Times New Roman"/>
                <w:szCs w:val="24"/>
              </w:rPr>
              <w:t xml:space="preserve">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1</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Seção de saída (ponteira) com diâmetro interno 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750mm</w:t>
            </w:r>
            <w:proofErr w:type="gramEnd"/>
            <w:r w:rsidRPr="00462931">
              <w:rPr>
                <w:rFonts w:ascii="Times New Roman" w:hAnsi="Times New Roman" w:cs="Times New Roman"/>
                <w:szCs w:val="24"/>
              </w:rPr>
              <w:t xml:space="preserve"> parede dupla de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colorido</w:t>
            </w:r>
            <w:proofErr w:type="gramEnd"/>
            <w:r w:rsidRPr="00462931">
              <w:rPr>
                <w:rFonts w:ascii="Times New Roman" w:hAnsi="Times New Roman" w:cs="Times New Roman"/>
                <w:szCs w:val="24"/>
              </w:rPr>
              <w:t xml:space="preserve">. </w:t>
            </w:r>
            <w:proofErr w:type="gramStart"/>
            <w:r w:rsidRPr="00462931">
              <w:rPr>
                <w:rFonts w:ascii="Times New Roman" w:hAnsi="Times New Roman" w:cs="Times New Roman"/>
                <w:szCs w:val="24"/>
              </w:rPr>
              <w:t>1Rampa</w:t>
            </w:r>
            <w:proofErr w:type="gramEnd"/>
            <w:r w:rsidRPr="00462931">
              <w:rPr>
                <w:rFonts w:ascii="Times New Roman" w:hAnsi="Times New Roman" w:cs="Times New Roman"/>
                <w:szCs w:val="24"/>
              </w:rPr>
              <w:t xml:space="preserve"> de escalada dimensão 1600mm x</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690mm</w:t>
            </w:r>
            <w:proofErr w:type="gramEnd"/>
            <w:r w:rsidRPr="00462931">
              <w:rPr>
                <w:rFonts w:ascii="Times New Roman" w:hAnsi="Times New Roman" w:cs="Times New Roman"/>
                <w:szCs w:val="24"/>
              </w:rPr>
              <w:t xml:space="preserve"> com 6 degraus em polietileno </w:t>
            </w:r>
            <w:proofErr w:type="spellStart"/>
            <w:r w:rsidRPr="00462931">
              <w:rPr>
                <w:rFonts w:ascii="Times New Roman" w:hAnsi="Times New Roman" w:cs="Times New Roman"/>
                <w:szCs w:val="24"/>
              </w:rPr>
              <w:t>rotomoldado</w:t>
            </w:r>
            <w:proofErr w:type="spellEnd"/>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com</w:t>
            </w:r>
            <w:proofErr w:type="gramEnd"/>
            <w:r w:rsidRPr="00462931">
              <w:rPr>
                <w:rFonts w:ascii="Times New Roman" w:hAnsi="Times New Roman" w:cs="Times New Roman"/>
                <w:szCs w:val="24"/>
              </w:rPr>
              <w:t xml:space="preserve"> parede dupla cor colorido; Portal de segurança</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em</w:t>
            </w:r>
            <w:proofErr w:type="gramEnd"/>
            <w:r w:rsidRPr="00462931">
              <w:rPr>
                <w:rFonts w:ascii="Times New Roman" w:hAnsi="Times New Roman" w:cs="Times New Roman"/>
                <w:szCs w:val="24"/>
              </w:rPr>
              <w:t xml:space="preserve">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w:t>
            </w:r>
            <w:proofErr w:type="gramStart"/>
            <w:r w:rsidRPr="00462931">
              <w:rPr>
                <w:rFonts w:ascii="Times New Roman" w:hAnsi="Times New Roman" w:cs="Times New Roman"/>
                <w:szCs w:val="24"/>
              </w:rPr>
              <w:t>1</w:t>
            </w:r>
            <w:proofErr w:type="gramEnd"/>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Escorregador reto com dimensão de </w:t>
            </w:r>
            <w:proofErr w:type="gramStart"/>
            <w:r w:rsidRPr="00462931">
              <w:rPr>
                <w:rFonts w:ascii="Times New Roman" w:hAnsi="Times New Roman" w:cs="Times New Roman"/>
                <w:szCs w:val="24"/>
              </w:rPr>
              <w:t>2700mm</w:t>
            </w:r>
            <w:proofErr w:type="gramEnd"/>
            <w:r w:rsidRPr="00462931">
              <w:rPr>
                <w:rFonts w:ascii="Times New Roman" w:hAnsi="Times New Roman" w:cs="Times New Roman"/>
                <w:szCs w:val="24"/>
              </w:rPr>
              <w:t xml:space="preserve"> x</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500mm</w:t>
            </w:r>
            <w:proofErr w:type="gramEnd"/>
            <w:r w:rsidRPr="00462931">
              <w:rPr>
                <w:rFonts w:ascii="Times New Roman" w:hAnsi="Times New Roman" w:cs="Times New Roman"/>
                <w:szCs w:val="24"/>
              </w:rPr>
              <w:t xml:space="preserve"> de largura, seção de deslizamento com largura</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de</w:t>
            </w:r>
            <w:proofErr w:type="gramEnd"/>
            <w:r w:rsidRPr="00462931">
              <w:rPr>
                <w:rFonts w:ascii="Times New Roman" w:hAnsi="Times New Roman" w:cs="Times New Roman"/>
                <w:szCs w:val="24"/>
              </w:rPr>
              <w:t xml:space="preserve"> 390mm com parede dupla em polietileno</w:t>
            </w:r>
          </w:p>
          <w:p w:rsidR="00462931" w:rsidRPr="00462931" w:rsidRDefault="00462931" w:rsidP="00462931">
            <w:pPr>
              <w:spacing w:line="360" w:lineRule="auto"/>
              <w:rPr>
                <w:rFonts w:ascii="Times New Roman" w:hAnsi="Times New Roman" w:cs="Times New Roman"/>
                <w:szCs w:val="24"/>
              </w:rPr>
            </w:pPr>
            <w:proofErr w:type="spellStart"/>
            <w:proofErr w:type="gramStart"/>
            <w:r w:rsidRPr="00462931">
              <w:rPr>
                <w:rFonts w:ascii="Times New Roman" w:hAnsi="Times New Roman" w:cs="Times New Roman"/>
                <w:szCs w:val="24"/>
              </w:rPr>
              <w:t>rotomoldado</w:t>
            </w:r>
            <w:proofErr w:type="spellEnd"/>
            <w:proofErr w:type="gramEnd"/>
            <w:r w:rsidRPr="00462931">
              <w:rPr>
                <w:rFonts w:ascii="Times New Roman" w:hAnsi="Times New Roman" w:cs="Times New Roman"/>
                <w:szCs w:val="24"/>
              </w:rPr>
              <w:t>, cor colorido. Portal de segurança em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polietileno</w:t>
            </w:r>
            <w:proofErr w:type="gramEnd"/>
            <w:r w:rsidRPr="00462931">
              <w:rPr>
                <w:rFonts w:ascii="Times New Roman" w:hAnsi="Times New Roman" w:cs="Times New Roman"/>
                <w:szCs w:val="24"/>
              </w:rPr>
              <w:t xml:space="preserve">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1 Rampa de tacos</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(com pega mão de segurança), </w:t>
            </w:r>
            <w:proofErr w:type="gramStart"/>
            <w:r w:rsidRPr="00462931">
              <w:rPr>
                <w:rFonts w:ascii="Times New Roman" w:hAnsi="Times New Roman" w:cs="Times New Roman"/>
                <w:szCs w:val="24"/>
              </w:rPr>
              <w:t>7</w:t>
            </w:r>
            <w:proofErr w:type="gramEnd"/>
            <w:r w:rsidRPr="00462931">
              <w:rPr>
                <w:rFonts w:ascii="Times New Roman" w:hAnsi="Times New Roman" w:cs="Times New Roman"/>
                <w:szCs w:val="24"/>
              </w:rPr>
              <w:t xml:space="preserve"> tacos, dimensão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1750mm</w:t>
            </w:r>
            <w:proofErr w:type="gramEnd"/>
            <w:r w:rsidRPr="00462931">
              <w:rPr>
                <w:rFonts w:ascii="Times New Roman" w:hAnsi="Times New Roman" w:cs="Times New Roman"/>
                <w:szCs w:val="24"/>
              </w:rPr>
              <w:t xml:space="preserve"> de comprimento X 790mm de largura,</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assoalho</w:t>
            </w:r>
            <w:proofErr w:type="gramEnd"/>
            <w:r w:rsidRPr="00462931">
              <w:rPr>
                <w:rFonts w:ascii="Times New Roman" w:hAnsi="Times New Roman" w:cs="Times New Roman"/>
                <w:szCs w:val="24"/>
              </w:rPr>
              <w:t xml:space="preserve"> em madeira plástica na cor </w:t>
            </w:r>
            <w:proofErr w:type="spellStart"/>
            <w:r w:rsidRPr="00462931">
              <w:rPr>
                <w:rFonts w:ascii="Times New Roman" w:hAnsi="Times New Roman" w:cs="Times New Roman"/>
                <w:szCs w:val="24"/>
              </w:rPr>
              <w:t>itaúba</w:t>
            </w:r>
            <w:proofErr w:type="spellEnd"/>
            <w:r w:rsidRPr="00462931">
              <w:rPr>
                <w:rFonts w:ascii="Times New Roman" w:hAnsi="Times New Roman" w:cs="Times New Roman"/>
                <w:szCs w:val="24"/>
              </w:rPr>
              <w:t>; Estrutura</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de</w:t>
            </w:r>
            <w:proofErr w:type="gramEnd"/>
            <w:r w:rsidRPr="00462931">
              <w:rPr>
                <w:rFonts w:ascii="Times New Roman" w:hAnsi="Times New Roman" w:cs="Times New Roman"/>
                <w:szCs w:val="24"/>
              </w:rPr>
              <w:t xml:space="preserve"> metal aço galvanizado perfil tubular quadrado</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30mmx30mm e </w:t>
            </w:r>
            <w:proofErr w:type="gramStart"/>
            <w:r w:rsidRPr="00462931">
              <w:rPr>
                <w:rFonts w:ascii="Times New Roman" w:hAnsi="Times New Roman" w:cs="Times New Roman"/>
                <w:szCs w:val="24"/>
              </w:rPr>
              <w:t>2mm</w:t>
            </w:r>
            <w:proofErr w:type="gramEnd"/>
            <w:r w:rsidRPr="00462931">
              <w:rPr>
                <w:rFonts w:ascii="Times New Roman" w:hAnsi="Times New Roman" w:cs="Times New Roman"/>
                <w:szCs w:val="24"/>
              </w:rPr>
              <w:t xml:space="preserve"> de espessura 1 Tubo curvo 90º</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com</w:t>
            </w:r>
            <w:proofErr w:type="gramEnd"/>
            <w:r w:rsidRPr="00462931">
              <w:rPr>
                <w:rFonts w:ascii="Times New Roman" w:hAnsi="Times New Roman" w:cs="Times New Roman"/>
                <w:szCs w:val="24"/>
              </w:rPr>
              <w:t xml:space="preserve"> diâmetro interno de 750mm em polietileno</w:t>
            </w:r>
          </w:p>
          <w:p w:rsidR="00462931" w:rsidRPr="00462931" w:rsidRDefault="00462931" w:rsidP="00462931">
            <w:pPr>
              <w:spacing w:line="360" w:lineRule="auto"/>
              <w:rPr>
                <w:rFonts w:ascii="Times New Roman" w:hAnsi="Times New Roman" w:cs="Times New Roman"/>
                <w:szCs w:val="24"/>
              </w:rPr>
            </w:pPr>
            <w:proofErr w:type="spellStart"/>
            <w:proofErr w:type="gramStart"/>
            <w:r w:rsidRPr="00462931">
              <w:rPr>
                <w:rFonts w:ascii="Times New Roman" w:hAnsi="Times New Roman" w:cs="Times New Roman"/>
                <w:szCs w:val="24"/>
              </w:rPr>
              <w:t>rotomoldado</w:t>
            </w:r>
            <w:proofErr w:type="spellEnd"/>
            <w:proofErr w:type="gramEnd"/>
            <w:r w:rsidRPr="00462931">
              <w:rPr>
                <w:rFonts w:ascii="Times New Roman" w:hAnsi="Times New Roman" w:cs="Times New Roman"/>
                <w:szCs w:val="24"/>
              </w:rPr>
              <w:t xml:space="preserve"> cor colorido; 2 Flange (Painel) medida</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externa</w:t>
            </w:r>
            <w:proofErr w:type="gramEnd"/>
            <w:r w:rsidRPr="00462931">
              <w:rPr>
                <w:rFonts w:ascii="Times New Roman" w:hAnsi="Times New Roman" w:cs="Times New Roman"/>
                <w:szCs w:val="24"/>
              </w:rPr>
              <w:t xml:space="preserve"> 940 x 1020mm com furo central de 750mm em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polietileno</w:t>
            </w:r>
            <w:proofErr w:type="gramEnd"/>
            <w:r w:rsidRPr="00462931">
              <w:rPr>
                <w:rFonts w:ascii="Times New Roman" w:hAnsi="Times New Roman" w:cs="Times New Roman"/>
                <w:szCs w:val="24"/>
              </w:rPr>
              <w:t xml:space="preserve">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1 Passarela reta</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com</w:t>
            </w:r>
            <w:proofErr w:type="gramEnd"/>
            <w:r w:rsidRPr="00462931">
              <w:rPr>
                <w:rFonts w:ascii="Times New Roman" w:hAnsi="Times New Roman" w:cs="Times New Roman"/>
                <w:szCs w:val="24"/>
              </w:rPr>
              <w:t xml:space="preserve"> dimensão 1950mm x 820mm de largura com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assoalho</w:t>
            </w:r>
            <w:proofErr w:type="gramEnd"/>
            <w:r w:rsidRPr="00462931">
              <w:rPr>
                <w:rFonts w:ascii="Times New Roman" w:hAnsi="Times New Roman" w:cs="Times New Roman"/>
                <w:szCs w:val="24"/>
              </w:rPr>
              <w:t xml:space="preserve"> de madeira plástica cor </w:t>
            </w:r>
            <w:proofErr w:type="spellStart"/>
            <w:r w:rsidRPr="00462931">
              <w:rPr>
                <w:rFonts w:ascii="Times New Roman" w:hAnsi="Times New Roman" w:cs="Times New Roman"/>
                <w:szCs w:val="24"/>
              </w:rPr>
              <w:t>itaúba</w:t>
            </w:r>
            <w:proofErr w:type="spellEnd"/>
            <w:r w:rsidRPr="00462931">
              <w:rPr>
                <w:rFonts w:ascii="Times New Roman" w:hAnsi="Times New Roman" w:cs="Times New Roman"/>
                <w:szCs w:val="24"/>
              </w:rPr>
              <w:t>. Guarda corpo</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(Corrimão</w:t>
            </w:r>
            <w:proofErr w:type="gramStart"/>
            <w:r w:rsidRPr="00462931">
              <w:rPr>
                <w:rFonts w:ascii="Times New Roman" w:hAnsi="Times New Roman" w:cs="Times New Roman"/>
                <w:szCs w:val="24"/>
              </w:rPr>
              <w:t>)estrutura</w:t>
            </w:r>
            <w:proofErr w:type="gramEnd"/>
            <w:r w:rsidRPr="00462931">
              <w:rPr>
                <w:rFonts w:ascii="Times New Roman" w:hAnsi="Times New Roman" w:cs="Times New Roman"/>
                <w:szCs w:val="24"/>
              </w:rPr>
              <w:t xml:space="preserve"> tubular de aço galvanizado, com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tubos</w:t>
            </w:r>
            <w:proofErr w:type="gramEnd"/>
            <w:r w:rsidRPr="00462931">
              <w:rPr>
                <w:rFonts w:ascii="Times New Roman" w:hAnsi="Times New Roman" w:cs="Times New Roman"/>
                <w:szCs w:val="24"/>
              </w:rPr>
              <w:t xml:space="preserve"> horizontais diâmetro de 1 polegada e parede de</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 xml:space="preserve">1,95mm, tubos verticais de diâmetro 5/8 de </w:t>
            </w:r>
            <w:proofErr w:type="gramStart"/>
            <w:r w:rsidRPr="00462931">
              <w:rPr>
                <w:rFonts w:ascii="Times New Roman" w:hAnsi="Times New Roman" w:cs="Times New Roman"/>
                <w:szCs w:val="24"/>
              </w:rPr>
              <w:t>polegada</w:t>
            </w:r>
            <w:proofErr w:type="gramEnd"/>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pintura</w:t>
            </w:r>
            <w:proofErr w:type="gramEnd"/>
            <w:r w:rsidRPr="00462931">
              <w:rPr>
                <w:rFonts w:ascii="Times New Roman" w:hAnsi="Times New Roman" w:cs="Times New Roman"/>
                <w:szCs w:val="24"/>
              </w:rPr>
              <w:t xml:space="preserve"> eletrostática cor colorido 1 Escada com 5</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degraus</w:t>
            </w:r>
            <w:proofErr w:type="gramEnd"/>
            <w:r w:rsidRPr="00462931">
              <w:rPr>
                <w:rFonts w:ascii="Times New Roman" w:hAnsi="Times New Roman" w:cs="Times New Roman"/>
                <w:szCs w:val="24"/>
              </w:rPr>
              <w:t>, dimensão aproximada de 1650 mm 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comprimento</w:t>
            </w:r>
            <w:proofErr w:type="gramEnd"/>
            <w:r w:rsidRPr="00462931">
              <w:rPr>
                <w:rFonts w:ascii="Times New Roman" w:hAnsi="Times New Roman" w:cs="Times New Roman"/>
                <w:szCs w:val="24"/>
              </w:rPr>
              <w:t xml:space="preserve"> x 600mm de largura em polietileno</w:t>
            </w:r>
          </w:p>
          <w:p w:rsidR="00462931" w:rsidRPr="00462931" w:rsidRDefault="00462931" w:rsidP="00462931">
            <w:pPr>
              <w:spacing w:line="360" w:lineRule="auto"/>
              <w:rPr>
                <w:rFonts w:ascii="Times New Roman" w:hAnsi="Times New Roman" w:cs="Times New Roman"/>
                <w:szCs w:val="24"/>
              </w:rPr>
            </w:pPr>
            <w:proofErr w:type="spellStart"/>
            <w:proofErr w:type="gramStart"/>
            <w:r w:rsidRPr="00462931">
              <w:rPr>
                <w:rFonts w:ascii="Times New Roman" w:hAnsi="Times New Roman" w:cs="Times New Roman"/>
                <w:szCs w:val="24"/>
              </w:rPr>
              <w:lastRenderedPageBreak/>
              <w:t>rotomoldado</w:t>
            </w:r>
            <w:proofErr w:type="spellEnd"/>
            <w:proofErr w:type="gramEnd"/>
            <w:r w:rsidRPr="00462931">
              <w:rPr>
                <w:rFonts w:ascii="Times New Roman" w:hAnsi="Times New Roman" w:cs="Times New Roman"/>
                <w:szCs w:val="24"/>
              </w:rPr>
              <w:t xml:space="preserve"> parede dupla cor colorido; Corrimão</w:t>
            </w:r>
          </w:p>
          <w:p w:rsidR="00462931" w:rsidRPr="00462931"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(Guarda corpo) em aço tubular galvanizado e com</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pintura</w:t>
            </w:r>
            <w:proofErr w:type="gramEnd"/>
            <w:r w:rsidRPr="00462931">
              <w:rPr>
                <w:rFonts w:ascii="Times New Roman" w:hAnsi="Times New Roman" w:cs="Times New Roman"/>
                <w:szCs w:val="24"/>
              </w:rPr>
              <w:t xml:space="preserve"> eletrostática com diâmetro de 25,40mm 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espessura</w:t>
            </w:r>
            <w:proofErr w:type="gramEnd"/>
            <w:r w:rsidRPr="00462931">
              <w:rPr>
                <w:rFonts w:ascii="Times New Roman" w:hAnsi="Times New Roman" w:cs="Times New Roman"/>
                <w:szCs w:val="24"/>
              </w:rPr>
              <w:t xml:space="preserve"> de 1,95mm; 2 Guarda corpo dimensão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870mm</w:t>
            </w:r>
            <w:proofErr w:type="gramEnd"/>
            <w:r w:rsidRPr="00462931">
              <w:rPr>
                <w:rFonts w:ascii="Times New Roman" w:hAnsi="Times New Roman" w:cs="Times New Roman"/>
                <w:szCs w:val="24"/>
              </w:rPr>
              <w:t xml:space="preserve"> x 770mm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dupla</w:t>
            </w:r>
            <w:proofErr w:type="gramEnd"/>
            <w:r w:rsidRPr="00462931">
              <w:rPr>
                <w:rFonts w:ascii="Times New Roman" w:hAnsi="Times New Roman" w:cs="Times New Roman"/>
                <w:szCs w:val="24"/>
              </w:rPr>
              <w:t xml:space="preserve"> cor colorido 1Kit jogo da velha com 9 cilindros</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em</w:t>
            </w:r>
            <w:proofErr w:type="gramEnd"/>
            <w:r w:rsidRPr="00462931">
              <w:rPr>
                <w:rFonts w:ascii="Times New Roman" w:hAnsi="Times New Roman" w:cs="Times New Roman"/>
                <w:szCs w:val="24"/>
              </w:rPr>
              <w:t xml:space="preserve">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coloridos com desenhos</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internos</w:t>
            </w:r>
            <w:proofErr w:type="gramEnd"/>
            <w:r w:rsidRPr="00462931">
              <w:rPr>
                <w:rFonts w:ascii="Times New Roman" w:hAnsi="Times New Roman" w:cs="Times New Roman"/>
                <w:szCs w:val="24"/>
              </w:rPr>
              <w:t xml:space="preserve"> de X e O com diâmetro 165mm x 210mm 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altura</w:t>
            </w:r>
            <w:proofErr w:type="gramEnd"/>
            <w:r w:rsidRPr="00462931">
              <w:rPr>
                <w:rFonts w:ascii="Times New Roman" w:hAnsi="Times New Roman" w:cs="Times New Roman"/>
                <w:szCs w:val="24"/>
              </w:rPr>
              <w:t>; Haste superior e inferior em aço galvanizado</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pintura</w:t>
            </w:r>
            <w:proofErr w:type="gramEnd"/>
            <w:r w:rsidRPr="00462931">
              <w:rPr>
                <w:rFonts w:ascii="Times New Roman" w:hAnsi="Times New Roman" w:cs="Times New Roman"/>
                <w:szCs w:val="24"/>
              </w:rPr>
              <w:t xml:space="preserve"> eletrostática com dimensão de 820mm de</w:t>
            </w:r>
          </w:p>
          <w:p w:rsidR="00462931" w:rsidRPr="00462931"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comprimento</w:t>
            </w:r>
            <w:proofErr w:type="gramEnd"/>
            <w:r w:rsidRPr="00462931">
              <w:rPr>
                <w:rFonts w:ascii="Times New Roman" w:hAnsi="Times New Roman" w:cs="Times New Roman"/>
                <w:szCs w:val="24"/>
              </w:rPr>
              <w:t xml:space="preserve"> Certificação ABNT NBR 16.071/2012 -</w:t>
            </w:r>
          </w:p>
          <w:p w:rsidR="000E6243" w:rsidRPr="00FA0C65" w:rsidRDefault="00462931" w:rsidP="00462931">
            <w:pPr>
              <w:spacing w:line="360" w:lineRule="auto"/>
              <w:rPr>
                <w:rFonts w:ascii="Times New Roman" w:hAnsi="Times New Roman" w:cs="Times New Roman"/>
                <w:szCs w:val="24"/>
              </w:rPr>
            </w:pPr>
            <w:r w:rsidRPr="00462931">
              <w:rPr>
                <w:rFonts w:ascii="Times New Roman" w:hAnsi="Times New Roman" w:cs="Times New Roman"/>
                <w:szCs w:val="24"/>
              </w:rPr>
              <w:t>Playgrounds</w:t>
            </w:r>
          </w:p>
        </w:tc>
        <w:tc>
          <w:tcPr>
            <w:tcW w:w="1417"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lastRenderedPageBreak/>
              <w:t>01</w:t>
            </w:r>
          </w:p>
        </w:tc>
        <w:tc>
          <w:tcPr>
            <w:tcW w:w="1418" w:type="dxa"/>
            <w:vAlign w:val="bottom"/>
          </w:tcPr>
          <w:p w:rsidR="000E6243" w:rsidRPr="00FA0C65" w:rsidRDefault="000E6243" w:rsidP="00462931">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00EC1D60">
              <w:rPr>
                <w:rFonts w:ascii="Times New Roman" w:hAnsi="Times New Roman" w:cs="Times New Roman"/>
                <w:color w:val="000000"/>
                <w:szCs w:val="24"/>
              </w:rPr>
              <w:t>43.000,00</w:t>
            </w:r>
          </w:p>
        </w:tc>
      </w:tr>
      <w:tr w:rsidR="000E6243" w:rsidRPr="00FA0C65" w:rsidTr="00F311E7">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lastRenderedPageBreak/>
              <w:t>06</w:t>
            </w:r>
          </w:p>
        </w:tc>
        <w:tc>
          <w:tcPr>
            <w:tcW w:w="1559" w:type="dxa"/>
          </w:tcPr>
          <w:p w:rsidR="00462931" w:rsidRPr="00462931" w:rsidRDefault="00462931" w:rsidP="00462931">
            <w:pPr>
              <w:rPr>
                <w:rFonts w:ascii="Times New Roman" w:hAnsi="Times New Roman" w:cs="Times New Roman"/>
                <w:szCs w:val="24"/>
              </w:rPr>
            </w:pPr>
            <w:r w:rsidRPr="00462931">
              <w:rPr>
                <w:rFonts w:ascii="Times New Roman" w:hAnsi="Times New Roman" w:cs="Times New Roman"/>
                <w:szCs w:val="24"/>
              </w:rPr>
              <w:t>PARQUE COLORIDO MODELO KMP 156 / KMP 0201</w:t>
            </w:r>
          </w:p>
          <w:p w:rsidR="000E6243" w:rsidRPr="00FA0C65" w:rsidRDefault="000E6243" w:rsidP="00462931">
            <w:pPr>
              <w:spacing w:line="360" w:lineRule="auto"/>
              <w:rPr>
                <w:rFonts w:ascii="Times New Roman" w:hAnsi="Times New Roman" w:cs="Times New Roman"/>
                <w:szCs w:val="24"/>
              </w:rPr>
            </w:pPr>
          </w:p>
        </w:tc>
        <w:tc>
          <w:tcPr>
            <w:tcW w:w="5812" w:type="dxa"/>
          </w:tcPr>
          <w:p w:rsidR="00462931" w:rsidRPr="00462931" w:rsidRDefault="00462931" w:rsidP="00462931">
            <w:pPr>
              <w:rPr>
                <w:rFonts w:ascii="Times New Roman" w:hAnsi="Times New Roman" w:cs="Times New Roman"/>
                <w:szCs w:val="24"/>
              </w:rPr>
            </w:pPr>
            <w:r w:rsidRPr="00462931">
              <w:rPr>
                <w:rFonts w:ascii="Times New Roman" w:hAnsi="Times New Roman" w:cs="Times New Roman"/>
                <w:szCs w:val="24"/>
              </w:rPr>
              <w:t>PARQUE COLORIDO MODELO KMP 156 / KMP 0201</w:t>
            </w:r>
          </w:p>
          <w:p w:rsidR="00462931" w:rsidRPr="00462931" w:rsidRDefault="00462931" w:rsidP="00462931">
            <w:pPr>
              <w:rPr>
                <w:rFonts w:ascii="Times New Roman" w:hAnsi="Times New Roman" w:cs="Times New Roman"/>
                <w:szCs w:val="24"/>
              </w:rPr>
            </w:pPr>
            <w:r w:rsidRPr="00462931">
              <w:rPr>
                <w:rFonts w:ascii="Times New Roman" w:hAnsi="Times New Roman" w:cs="Times New Roman"/>
                <w:szCs w:val="24"/>
              </w:rPr>
              <w:t>Parque infantil colorido com estrutura principal</w:t>
            </w:r>
          </w:p>
          <w:p w:rsidR="00462931" w:rsidRPr="00462931" w:rsidRDefault="00462931" w:rsidP="00462931">
            <w:pPr>
              <w:rPr>
                <w:rFonts w:ascii="Times New Roman" w:hAnsi="Times New Roman" w:cs="Times New Roman"/>
                <w:szCs w:val="24"/>
              </w:rPr>
            </w:pPr>
            <w:r w:rsidRPr="00462931">
              <w:rPr>
                <w:rFonts w:ascii="Times New Roman" w:hAnsi="Times New Roman" w:cs="Times New Roman"/>
                <w:szCs w:val="24"/>
              </w:rPr>
              <w:t>(colunas) de Madeira</w:t>
            </w:r>
          </w:p>
          <w:p w:rsidR="00462931" w:rsidRPr="00462931" w:rsidRDefault="00462931" w:rsidP="00462931">
            <w:pPr>
              <w:rPr>
                <w:rFonts w:ascii="Times New Roman" w:hAnsi="Times New Roman" w:cs="Times New Roman"/>
                <w:szCs w:val="24"/>
              </w:rPr>
            </w:pPr>
            <w:r w:rsidRPr="00462931">
              <w:rPr>
                <w:rFonts w:ascii="Times New Roman" w:hAnsi="Times New Roman" w:cs="Times New Roman"/>
                <w:szCs w:val="24"/>
              </w:rPr>
              <w:t xml:space="preserve">Plástica medindo 110mmx110mm e parede de </w:t>
            </w:r>
            <w:proofErr w:type="gramStart"/>
            <w:r w:rsidRPr="00462931">
              <w:rPr>
                <w:rFonts w:ascii="Times New Roman" w:hAnsi="Times New Roman" w:cs="Times New Roman"/>
                <w:szCs w:val="24"/>
              </w:rPr>
              <w:t>20mm</w:t>
            </w:r>
            <w:proofErr w:type="gramEnd"/>
          </w:p>
          <w:p w:rsidR="00462931" w:rsidRPr="00462931" w:rsidRDefault="00462931" w:rsidP="00462931">
            <w:pPr>
              <w:rPr>
                <w:rFonts w:ascii="Times New Roman" w:hAnsi="Times New Roman" w:cs="Times New Roman"/>
                <w:szCs w:val="24"/>
              </w:rPr>
            </w:pPr>
            <w:r w:rsidRPr="00462931">
              <w:rPr>
                <w:rFonts w:ascii="Times New Roman" w:hAnsi="Times New Roman" w:cs="Times New Roman"/>
                <w:szCs w:val="24"/>
              </w:rPr>
              <w:t xml:space="preserve">Revestida com acabamento de Polipropileno e Polietileno pigmentado cor </w:t>
            </w:r>
            <w:proofErr w:type="spellStart"/>
            <w:r w:rsidRPr="00462931">
              <w:rPr>
                <w:rFonts w:ascii="Times New Roman" w:hAnsi="Times New Roman" w:cs="Times New Roman"/>
                <w:szCs w:val="24"/>
              </w:rPr>
              <w:t>itaúba</w:t>
            </w:r>
            <w:proofErr w:type="spellEnd"/>
            <w:r w:rsidRPr="00462931">
              <w:rPr>
                <w:rFonts w:ascii="Times New Roman" w:hAnsi="Times New Roman" w:cs="Times New Roman"/>
                <w:szCs w:val="24"/>
              </w:rPr>
              <w:t xml:space="preserve"> </w:t>
            </w:r>
            <w:proofErr w:type="gramStart"/>
            <w:r w:rsidRPr="00462931">
              <w:rPr>
                <w:rFonts w:ascii="Times New Roman" w:hAnsi="Times New Roman" w:cs="Times New Roman"/>
                <w:szCs w:val="24"/>
              </w:rPr>
              <w:t>contendo:</w:t>
            </w:r>
            <w:proofErr w:type="gramEnd"/>
            <w:r w:rsidRPr="00462931">
              <w:rPr>
                <w:rFonts w:ascii="Times New Roman" w:hAnsi="Times New Roman" w:cs="Times New Roman"/>
                <w:szCs w:val="24"/>
              </w:rPr>
              <w:t>1Plataforma, tipo MP, com 4 colunas em plástico reciclado medindo 110 mm x 110 mm; 1 patamar confeccionado com estrutura em aço galvanizado e assoalho em plástico reciclado, medindo aproximado</w:t>
            </w:r>
          </w:p>
          <w:p w:rsidR="00462931" w:rsidRPr="00462931" w:rsidRDefault="00462931" w:rsidP="00462931">
            <w:pPr>
              <w:rPr>
                <w:rFonts w:ascii="Times New Roman" w:hAnsi="Times New Roman" w:cs="Times New Roman"/>
                <w:szCs w:val="24"/>
              </w:rPr>
            </w:pPr>
            <w:proofErr w:type="gramStart"/>
            <w:r w:rsidRPr="00462931">
              <w:rPr>
                <w:rFonts w:ascii="Times New Roman" w:hAnsi="Times New Roman" w:cs="Times New Roman"/>
                <w:szCs w:val="24"/>
              </w:rPr>
              <w:t>de</w:t>
            </w:r>
            <w:proofErr w:type="gramEnd"/>
            <w:r w:rsidRPr="00462931">
              <w:rPr>
                <w:rFonts w:ascii="Times New Roman" w:hAnsi="Times New Roman" w:cs="Times New Roman"/>
                <w:szCs w:val="24"/>
              </w:rPr>
              <w:t xml:space="preserve"> 1050 mm x 1050 mm; altura do patamar em relação ao nível do</w:t>
            </w:r>
          </w:p>
          <w:p w:rsidR="00462931" w:rsidRPr="00462931" w:rsidRDefault="00462931" w:rsidP="00462931">
            <w:pPr>
              <w:rPr>
                <w:rFonts w:ascii="Times New Roman" w:hAnsi="Times New Roman" w:cs="Times New Roman"/>
                <w:szCs w:val="24"/>
              </w:rPr>
            </w:pPr>
            <w:proofErr w:type="gramStart"/>
            <w:r w:rsidRPr="00462931">
              <w:rPr>
                <w:rFonts w:ascii="Times New Roman" w:hAnsi="Times New Roman" w:cs="Times New Roman"/>
                <w:szCs w:val="24"/>
              </w:rPr>
              <w:t>solo</w:t>
            </w:r>
            <w:proofErr w:type="gramEnd"/>
            <w:r w:rsidRPr="00462931">
              <w:rPr>
                <w:rFonts w:ascii="Times New Roman" w:hAnsi="Times New Roman" w:cs="Times New Roman"/>
                <w:szCs w:val="24"/>
              </w:rPr>
              <w:t xml:space="preserve"> 1400mm. Telhado (Cobertura formato de cone) diâmetro de</w:t>
            </w:r>
          </w:p>
          <w:p w:rsidR="00462931" w:rsidRPr="00462931" w:rsidRDefault="00462931" w:rsidP="00462931">
            <w:pPr>
              <w:rPr>
                <w:rFonts w:ascii="Times New Roman" w:hAnsi="Times New Roman" w:cs="Times New Roman"/>
                <w:szCs w:val="24"/>
              </w:rPr>
            </w:pPr>
            <w:proofErr w:type="gramStart"/>
            <w:r w:rsidRPr="00462931">
              <w:rPr>
                <w:rFonts w:ascii="Times New Roman" w:hAnsi="Times New Roman" w:cs="Times New Roman"/>
                <w:szCs w:val="24"/>
              </w:rPr>
              <w:t>1570mm</w:t>
            </w:r>
            <w:proofErr w:type="gramEnd"/>
            <w:r w:rsidRPr="00462931">
              <w:rPr>
                <w:rFonts w:ascii="Times New Roman" w:hAnsi="Times New Roman" w:cs="Times New Roman"/>
                <w:szCs w:val="24"/>
              </w:rPr>
              <w:t xml:space="preserve"> x 896mm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w:t>
            </w:r>
          </w:p>
          <w:p w:rsidR="00462931" w:rsidRPr="00462931" w:rsidRDefault="00462931" w:rsidP="00462931">
            <w:pPr>
              <w:rPr>
                <w:rFonts w:ascii="Times New Roman" w:hAnsi="Times New Roman" w:cs="Times New Roman"/>
                <w:szCs w:val="24"/>
              </w:rPr>
            </w:pPr>
            <w:proofErr w:type="gramStart"/>
            <w:r w:rsidRPr="00462931">
              <w:rPr>
                <w:rFonts w:ascii="Times New Roman" w:hAnsi="Times New Roman" w:cs="Times New Roman"/>
                <w:szCs w:val="24"/>
              </w:rPr>
              <w:t>dupla</w:t>
            </w:r>
            <w:proofErr w:type="gramEnd"/>
            <w:r w:rsidRPr="00462931">
              <w:rPr>
                <w:rFonts w:ascii="Times New Roman" w:hAnsi="Times New Roman" w:cs="Times New Roman"/>
                <w:szCs w:val="24"/>
              </w:rPr>
              <w:t xml:space="preserve"> cor colorido 1Patamar auxiliar, tipo MP, com 2 colunas 110 mm x 110 mm x 2500 mm, para patamar de 1050 mm x 1050 mm, com altura de 1200 mm 1Escada com 5 degraus, dimensão aproximada de 1650 mm de comprimento x 600mm de largura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 dupla cor colorido; Corrimão (Guarda corpo) em aço tubular galvanizado e com pintura eletrostática com diâmetro de 25,40mm e espessura de 1,95mm;</w:t>
            </w:r>
          </w:p>
          <w:p w:rsidR="00462931" w:rsidRPr="00462931" w:rsidRDefault="00462931" w:rsidP="00462931">
            <w:pPr>
              <w:rPr>
                <w:rFonts w:ascii="Times New Roman" w:hAnsi="Times New Roman" w:cs="Times New Roman"/>
                <w:szCs w:val="24"/>
              </w:rPr>
            </w:pPr>
            <w:proofErr w:type="gramStart"/>
            <w:r w:rsidRPr="00462931">
              <w:rPr>
                <w:rFonts w:ascii="Times New Roman" w:hAnsi="Times New Roman" w:cs="Times New Roman"/>
                <w:szCs w:val="24"/>
              </w:rPr>
              <w:t>1Kit</w:t>
            </w:r>
            <w:proofErr w:type="gramEnd"/>
            <w:r w:rsidRPr="00462931">
              <w:rPr>
                <w:rFonts w:ascii="Times New Roman" w:hAnsi="Times New Roman" w:cs="Times New Roman"/>
                <w:szCs w:val="24"/>
              </w:rPr>
              <w:t xml:space="preserve"> jogo da velha com 9 cilindros em polietileno </w:t>
            </w:r>
            <w:proofErr w:type="spellStart"/>
            <w:r w:rsidRPr="00462931">
              <w:rPr>
                <w:rFonts w:ascii="Times New Roman" w:hAnsi="Times New Roman" w:cs="Times New Roman"/>
                <w:szCs w:val="24"/>
              </w:rPr>
              <w:t>rotomoldado</w:t>
            </w:r>
            <w:proofErr w:type="spellEnd"/>
          </w:p>
          <w:p w:rsidR="000E6243" w:rsidRPr="00FA0C65" w:rsidRDefault="00462931" w:rsidP="00462931">
            <w:pPr>
              <w:spacing w:line="360" w:lineRule="auto"/>
              <w:rPr>
                <w:rFonts w:ascii="Times New Roman" w:hAnsi="Times New Roman" w:cs="Times New Roman"/>
                <w:szCs w:val="24"/>
              </w:rPr>
            </w:pPr>
            <w:proofErr w:type="gramStart"/>
            <w:r w:rsidRPr="00462931">
              <w:rPr>
                <w:rFonts w:ascii="Times New Roman" w:hAnsi="Times New Roman" w:cs="Times New Roman"/>
                <w:szCs w:val="24"/>
              </w:rPr>
              <w:t>coloridos</w:t>
            </w:r>
            <w:proofErr w:type="gramEnd"/>
            <w:r w:rsidRPr="00462931">
              <w:rPr>
                <w:rFonts w:ascii="Times New Roman" w:hAnsi="Times New Roman" w:cs="Times New Roman"/>
                <w:szCs w:val="24"/>
              </w:rPr>
              <w:t xml:space="preserve"> com desenhos internos de X e O com diâmetro 165mm x 210mm de altura; Haste superior e inferior em aço galvanizado pintura eletrostática com dimensão de 820mm de comprimento 1 Tobogã 2 curvas com ângulo </w:t>
            </w:r>
            <w:r w:rsidRPr="00462931">
              <w:rPr>
                <w:rFonts w:ascii="Times New Roman" w:hAnsi="Times New Roman" w:cs="Times New Roman"/>
                <w:szCs w:val="24"/>
              </w:rPr>
              <w:lastRenderedPageBreak/>
              <w:t xml:space="preserve">de 90o diâmetro 750mm de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1 Flange (Painel) Medida externa 940 x 1020mm com furo central de 750mm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1 Seção de saída (ponteira) com </w:t>
            </w:r>
            <w:proofErr w:type="spellStart"/>
            <w:r w:rsidRPr="00462931">
              <w:rPr>
                <w:rFonts w:ascii="Times New Roman" w:hAnsi="Times New Roman" w:cs="Times New Roman"/>
                <w:szCs w:val="24"/>
              </w:rPr>
              <w:t>diâmetrointerno</w:t>
            </w:r>
            <w:proofErr w:type="spellEnd"/>
            <w:r w:rsidRPr="00462931">
              <w:rPr>
                <w:rFonts w:ascii="Times New Roman" w:hAnsi="Times New Roman" w:cs="Times New Roman"/>
                <w:szCs w:val="24"/>
              </w:rPr>
              <w:t xml:space="preserve"> de 750mm parede dupla de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 fixado al solo 1Rampa de escalada dimensão 1600mm x 690mm com 6 degraus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com parede dupla cor colorido. Portal de segurança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cor colorido1 Balanço fixado a torre, suspenso por correntes galvanizadas com dimensão aproximado de </w:t>
            </w:r>
            <w:proofErr w:type="gramStart"/>
            <w:r w:rsidRPr="00462931">
              <w:rPr>
                <w:rFonts w:ascii="Times New Roman" w:hAnsi="Times New Roman" w:cs="Times New Roman"/>
                <w:szCs w:val="24"/>
              </w:rPr>
              <w:t>1600mm</w:t>
            </w:r>
            <w:proofErr w:type="gramEnd"/>
            <w:r w:rsidRPr="00462931">
              <w:rPr>
                <w:rFonts w:ascii="Times New Roman" w:hAnsi="Times New Roman" w:cs="Times New Roman"/>
                <w:szCs w:val="24"/>
              </w:rPr>
              <w:t xml:space="preserve"> de </w:t>
            </w:r>
            <w:proofErr w:type="spellStart"/>
            <w:r w:rsidRPr="00462931">
              <w:rPr>
                <w:rFonts w:ascii="Times New Roman" w:hAnsi="Times New Roman" w:cs="Times New Roman"/>
                <w:szCs w:val="24"/>
              </w:rPr>
              <w:t>comprimento;Estrutura</w:t>
            </w:r>
            <w:proofErr w:type="spellEnd"/>
            <w:r w:rsidRPr="00462931">
              <w:rPr>
                <w:rFonts w:ascii="Times New Roman" w:hAnsi="Times New Roman" w:cs="Times New Roman"/>
                <w:szCs w:val="24"/>
              </w:rPr>
              <w:t xml:space="preserve"> em aço tubular com diâmetro de 42,4 mm, sem ângulos reto; 2 Assentos com dimensão de 460mm x 225mm de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 dupla cor colorido com encaixe de fixação parafusados às correntes 2 Guarda corpo dimensão 870mm x 770mm em Polietileno </w:t>
            </w:r>
            <w:proofErr w:type="spellStart"/>
            <w:r w:rsidRPr="00462931">
              <w:rPr>
                <w:rFonts w:ascii="Times New Roman" w:hAnsi="Times New Roman" w:cs="Times New Roman"/>
                <w:szCs w:val="24"/>
              </w:rPr>
              <w:t>rotomoldado</w:t>
            </w:r>
            <w:proofErr w:type="spellEnd"/>
            <w:r w:rsidRPr="00462931">
              <w:rPr>
                <w:rFonts w:ascii="Times New Roman" w:hAnsi="Times New Roman" w:cs="Times New Roman"/>
                <w:szCs w:val="24"/>
              </w:rPr>
              <w:t xml:space="preserve"> parede dupla cor colorido.</w:t>
            </w:r>
          </w:p>
        </w:tc>
        <w:tc>
          <w:tcPr>
            <w:tcW w:w="1417"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lastRenderedPageBreak/>
              <w:t>01</w:t>
            </w:r>
          </w:p>
        </w:tc>
        <w:tc>
          <w:tcPr>
            <w:tcW w:w="1418" w:type="dxa"/>
            <w:vAlign w:val="bottom"/>
          </w:tcPr>
          <w:p w:rsidR="000E6243" w:rsidRPr="00FA0C65" w:rsidRDefault="000E6243" w:rsidP="00462931">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791B0B">
              <w:rPr>
                <w:rFonts w:ascii="Times New Roman" w:hAnsi="Times New Roman" w:cs="Times New Roman"/>
                <w:color w:val="000000"/>
                <w:szCs w:val="24"/>
              </w:rPr>
              <w:t>27.800,00</w:t>
            </w:r>
          </w:p>
        </w:tc>
      </w:tr>
      <w:tr w:rsidR="000E6243" w:rsidRPr="00FA0C65" w:rsidTr="00F311E7">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lastRenderedPageBreak/>
              <w:t>07</w:t>
            </w:r>
          </w:p>
        </w:tc>
        <w:tc>
          <w:tcPr>
            <w:tcW w:w="1559" w:type="dxa"/>
          </w:tcPr>
          <w:p w:rsidR="000E6243" w:rsidRPr="00FA0C65" w:rsidRDefault="00462931" w:rsidP="00512CA9">
            <w:pPr>
              <w:spacing w:line="360" w:lineRule="auto"/>
              <w:rPr>
                <w:rFonts w:ascii="Times New Roman" w:hAnsi="Times New Roman" w:cs="Times New Roman"/>
                <w:szCs w:val="24"/>
              </w:rPr>
            </w:pPr>
            <w:r w:rsidRPr="00432EFC">
              <w:rPr>
                <w:rFonts w:eastAsia="Calibri" w:cs="Arial"/>
                <w:color w:val="000000"/>
                <w:sz w:val="20"/>
                <w:szCs w:val="20"/>
                <w:highlight w:val="white"/>
              </w:rPr>
              <w:t>BANCO DE JARDIM madeira plástica</w:t>
            </w:r>
          </w:p>
        </w:tc>
        <w:tc>
          <w:tcPr>
            <w:tcW w:w="5812" w:type="dxa"/>
          </w:tcPr>
          <w:p w:rsidR="000E6243" w:rsidRPr="00FA0C65" w:rsidRDefault="00FA0C65" w:rsidP="00512CA9">
            <w:pPr>
              <w:spacing w:line="360" w:lineRule="auto"/>
              <w:rPr>
                <w:rFonts w:ascii="Times New Roman" w:hAnsi="Times New Roman" w:cs="Times New Roman"/>
                <w:szCs w:val="24"/>
              </w:rPr>
            </w:pPr>
            <w:r>
              <w:rPr>
                <w:rFonts w:ascii="Times New Roman" w:hAnsi="Times New Roman" w:cs="Times New Roman"/>
                <w:szCs w:val="24"/>
              </w:rPr>
              <w:t xml:space="preserve"> </w:t>
            </w:r>
            <w:r w:rsidR="00462931" w:rsidRPr="00432EFC">
              <w:rPr>
                <w:rFonts w:eastAsia="Calibri" w:cs="Arial"/>
                <w:color w:val="000000"/>
                <w:sz w:val="20"/>
                <w:szCs w:val="20"/>
                <w:highlight w:val="white"/>
              </w:rPr>
              <w:t xml:space="preserve"> BANCO DE JARDIM madeira plástica medindo 1,50m x </w:t>
            </w:r>
            <w:proofErr w:type="gramStart"/>
            <w:r w:rsidR="00462931" w:rsidRPr="00432EFC">
              <w:rPr>
                <w:rFonts w:eastAsia="Calibri" w:cs="Arial"/>
                <w:color w:val="000000"/>
                <w:sz w:val="20"/>
                <w:szCs w:val="20"/>
                <w:highlight w:val="white"/>
              </w:rPr>
              <w:t>70cm</w:t>
            </w:r>
            <w:proofErr w:type="gramEnd"/>
            <w:r w:rsidR="00462931" w:rsidRPr="00432EFC">
              <w:rPr>
                <w:rFonts w:eastAsia="Calibri" w:cs="Arial"/>
                <w:color w:val="000000"/>
                <w:sz w:val="20"/>
                <w:szCs w:val="20"/>
                <w:highlight w:val="white"/>
              </w:rPr>
              <w:t>.composto</w:t>
            </w:r>
            <w:r w:rsidR="00462931" w:rsidRPr="00432EFC">
              <w:rPr>
                <w:rFonts w:eastAsia="Calibri" w:cs="Arial"/>
                <w:sz w:val="20"/>
                <w:szCs w:val="20"/>
              </w:rPr>
              <w:t xml:space="preserve"> </w:t>
            </w:r>
            <w:r w:rsidR="00462931" w:rsidRPr="00432EFC">
              <w:rPr>
                <w:rFonts w:eastAsia="Calibri" w:cs="Arial"/>
                <w:color w:val="000000"/>
                <w:sz w:val="20"/>
                <w:szCs w:val="20"/>
                <w:highlight w:val="white"/>
              </w:rPr>
              <w:t>uma estrutura de tubo de metal galvanizado com ripas</w:t>
            </w:r>
            <w:r w:rsidR="00462931" w:rsidRPr="00432EFC">
              <w:rPr>
                <w:rFonts w:eastAsia="Calibri" w:cs="Arial"/>
                <w:sz w:val="20"/>
                <w:szCs w:val="20"/>
              </w:rPr>
              <w:t xml:space="preserve"> </w:t>
            </w:r>
            <w:r w:rsidR="00462931" w:rsidRPr="00432EFC">
              <w:rPr>
                <w:rFonts w:eastAsia="Calibri" w:cs="Arial"/>
                <w:color w:val="000000"/>
                <w:sz w:val="20"/>
                <w:szCs w:val="20"/>
                <w:highlight w:val="white"/>
              </w:rPr>
              <w:t>de madeira plástica na cor semelhante da madeira</w:t>
            </w:r>
          </w:p>
        </w:tc>
        <w:tc>
          <w:tcPr>
            <w:tcW w:w="1417"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06</w:t>
            </w:r>
          </w:p>
        </w:tc>
        <w:tc>
          <w:tcPr>
            <w:tcW w:w="1418" w:type="dxa"/>
            <w:vAlign w:val="bottom"/>
          </w:tcPr>
          <w:p w:rsidR="000E6243" w:rsidRPr="00FA0C65" w:rsidRDefault="009B79FA" w:rsidP="00462931">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w:t>
            </w:r>
            <w:r w:rsidR="00882FB9">
              <w:rPr>
                <w:rFonts w:ascii="Times New Roman" w:hAnsi="Times New Roman" w:cs="Times New Roman"/>
                <w:color w:val="000000"/>
                <w:szCs w:val="24"/>
              </w:rPr>
              <w:t>890,00</w:t>
            </w:r>
          </w:p>
        </w:tc>
      </w:tr>
    </w:tbl>
    <w:p w:rsidR="00462931" w:rsidRDefault="00462931" w:rsidP="00512CA9">
      <w:pPr>
        <w:widowControl w:val="0"/>
        <w:autoSpaceDE w:val="0"/>
        <w:autoSpaceDN w:val="0"/>
        <w:spacing w:line="240" w:lineRule="auto"/>
        <w:rPr>
          <w:rFonts w:ascii="Times New Roman" w:eastAsia="Verdana" w:hAnsi="Times New Roman" w:cs="Times New Roman"/>
          <w:b/>
          <w:szCs w:val="24"/>
          <w:lang w:val="pt-PT"/>
        </w:rPr>
      </w:pPr>
    </w:p>
    <w:p w:rsidR="00B0282D" w:rsidRPr="00FE72E1" w:rsidRDefault="00B0282D" w:rsidP="00B0282D">
      <w:pPr>
        <w:ind w:right="-2"/>
        <w:rPr>
          <w:b/>
          <w:bCs/>
          <w:color w:val="000000"/>
        </w:rPr>
      </w:pPr>
      <w:r w:rsidRPr="00FE72E1">
        <w:rPr>
          <w:b/>
          <w:bCs/>
          <w:color w:val="000000"/>
        </w:rPr>
        <w:t>2. – DA PARTICIPAÇÃO.</w:t>
      </w:r>
    </w:p>
    <w:p w:rsidR="00B0282D" w:rsidRPr="00FE72E1" w:rsidRDefault="00B0282D" w:rsidP="00B0282D">
      <w:pPr>
        <w:outlineLvl w:val="0"/>
      </w:pPr>
      <w:r w:rsidRPr="00FE72E1">
        <w:rPr>
          <w:color w:val="000000"/>
        </w:rPr>
        <w:tab/>
        <w:t xml:space="preserve">2.1. </w:t>
      </w:r>
      <w:r w:rsidRPr="00FE72E1">
        <w:t xml:space="preserve">Poderão participar desta licitação empresas que atenderem todas as exigências constantes neste Edital. </w:t>
      </w:r>
    </w:p>
    <w:p w:rsidR="00B0282D" w:rsidRPr="00FE72E1" w:rsidRDefault="00B0282D" w:rsidP="00B0282D">
      <w:pPr>
        <w:ind w:right="-2"/>
        <w:rPr>
          <w:b/>
          <w:bCs/>
          <w:color w:val="000000"/>
        </w:rPr>
      </w:pPr>
      <w:r>
        <w:rPr>
          <w:b/>
          <w:bCs/>
          <w:color w:val="000000"/>
        </w:rPr>
        <w:tab/>
        <w:t>2.1</w:t>
      </w:r>
      <w:r w:rsidRPr="00FE72E1">
        <w:rPr>
          <w:b/>
          <w:bCs/>
          <w:color w:val="000000"/>
        </w:rPr>
        <w:t>.</w:t>
      </w:r>
      <w:r w:rsidRPr="00FE72E1">
        <w:rPr>
          <w:color w:val="000000"/>
        </w:rPr>
        <w:t xml:space="preserve"> </w:t>
      </w:r>
      <w:r w:rsidRPr="00FE72E1">
        <w:rPr>
          <w:b/>
          <w:bCs/>
          <w:color w:val="000000"/>
          <w:u w:val="single"/>
        </w:rPr>
        <w:t>É vedada a participação de empresa</w:t>
      </w:r>
      <w:r w:rsidRPr="00FE72E1">
        <w:rPr>
          <w:b/>
          <w:bCs/>
          <w:color w:val="000000"/>
        </w:rPr>
        <w:t>:</w:t>
      </w:r>
    </w:p>
    <w:p w:rsidR="00B0282D" w:rsidRPr="00FE72E1" w:rsidRDefault="00B0282D" w:rsidP="00B0282D">
      <w:pPr>
        <w:ind w:right="-2"/>
        <w:rPr>
          <w:color w:val="000000"/>
        </w:rPr>
      </w:pPr>
      <w:r>
        <w:rPr>
          <w:color w:val="000000"/>
        </w:rPr>
        <w:tab/>
        <w:t>2.1</w:t>
      </w:r>
      <w:r w:rsidRPr="00FE72E1">
        <w:rPr>
          <w:color w:val="000000"/>
        </w:rPr>
        <w:t xml:space="preserve">.1. Em processo de falência ou de recuperação judicial, </w:t>
      </w:r>
      <w:proofErr w:type="gramStart"/>
      <w:r w:rsidRPr="00FE72E1">
        <w:rPr>
          <w:color w:val="000000"/>
        </w:rPr>
        <w:t>sob concurso</w:t>
      </w:r>
      <w:proofErr w:type="gramEnd"/>
      <w:r w:rsidRPr="00FE72E1">
        <w:rPr>
          <w:color w:val="000000"/>
        </w:rPr>
        <w:t xml:space="preserve"> de credores, em dissolução ou em liquidação; </w:t>
      </w:r>
    </w:p>
    <w:p w:rsidR="00B0282D" w:rsidRPr="00FE72E1" w:rsidRDefault="00B0282D" w:rsidP="00B0282D">
      <w:pPr>
        <w:ind w:right="-2"/>
        <w:rPr>
          <w:color w:val="000000"/>
        </w:rPr>
      </w:pPr>
      <w:r>
        <w:rPr>
          <w:color w:val="000000"/>
        </w:rPr>
        <w:tab/>
        <w:t>2.1</w:t>
      </w:r>
      <w:r w:rsidRPr="00FE72E1">
        <w:rPr>
          <w:color w:val="000000"/>
        </w:rPr>
        <w:t xml:space="preserve">.2. Empresas que estejam constituídas em consórcios: </w:t>
      </w:r>
    </w:p>
    <w:p w:rsidR="00B0282D" w:rsidRPr="00FE72E1" w:rsidRDefault="00B0282D" w:rsidP="00B0282D">
      <w:pPr>
        <w:ind w:right="-2"/>
        <w:rPr>
          <w:color w:val="000000"/>
        </w:rPr>
      </w:pPr>
      <w:r>
        <w:rPr>
          <w:color w:val="000000"/>
        </w:rPr>
        <w:tab/>
        <w:t>2.1</w:t>
      </w:r>
      <w:r w:rsidRPr="00FE72E1">
        <w:rPr>
          <w:color w:val="000000"/>
        </w:rPr>
        <w:t>.3.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B0282D" w:rsidRPr="00FE72E1" w:rsidRDefault="00B0282D" w:rsidP="00B0282D">
      <w:pPr>
        <w:ind w:right="-2"/>
        <w:rPr>
          <w:color w:val="000000"/>
        </w:rPr>
      </w:pPr>
      <w:r>
        <w:rPr>
          <w:color w:val="000000"/>
        </w:rPr>
        <w:tab/>
        <w:t>2.1</w:t>
      </w:r>
      <w:r w:rsidRPr="00FE72E1">
        <w:rPr>
          <w:color w:val="000000"/>
        </w:rPr>
        <w:t xml:space="preserve">.4. Cujos sócios ou diretores pertençam, simultaneamente, a mais de uma empresa licitante; </w:t>
      </w:r>
    </w:p>
    <w:p w:rsidR="00B0282D" w:rsidRPr="00FE72E1" w:rsidRDefault="00B0282D" w:rsidP="00B0282D">
      <w:pPr>
        <w:ind w:right="-2"/>
        <w:rPr>
          <w:color w:val="000000"/>
        </w:rPr>
      </w:pPr>
      <w:r w:rsidRPr="00FE72E1">
        <w:rPr>
          <w:color w:val="000000"/>
        </w:rPr>
        <w:tab/>
        <w:t>2.</w:t>
      </w:r>
      <w:r>
        <w:rPr>
          <w:color w:val="000000"/>
        </w:rPr>
        <w:t>1</w:t>
      </w:r>
      <w:r w:rsidRPr="00FE72E1">
        <w:rPr>
          <w:color w:val="000000"/>
        </w:rPr>
        <w:t xml:space="preserve">.5. Incorrer em outros impedimentos previstos em Lei. </w:t>
      </w:r>
    </w:p>
    <w:p w:rsidR="00B0282D" w:rsidRPr="00FE72E1" w:rsidRDefault="00B0282D" w:rsidP="00B0282D">
      <w:pPr>
        <w:ind w:right="-2"/>
        <w:rPr>
          <w:b/>
          <w:bCs/>
          <w:color w:val="000000"/>
        </w:rPr>
      </w:pPr>
      <w:r w:rsidRPr="00FE72E1">
        <w:rPr>
          <w:b/>
          <w:bCs/>
          <w:color w:val="000000"/>
        </w:rPr>
        <w:lastRenderedPageBreak/>
        <w:tab/>
        <w:t>2.3 Condições para participação das empresas beneficiadas:</w:t>
      </w:r>
    </w:p>
    <w:p w:rsidR="00B0282D" w:rsidRPr="00FE72E1" w:rsidRDefault="00B0282D" w:rsidP="00B0282D">
      <w:pPr>
        <w:spacing w:line="276" w:lineRule="auto"/>
        <w:ind w:right="99"/>
        <w:rPr>
          <w:b/>
          <w:bCs/>
        </w:rPr>
      </w:pPr>
      <w:r w:rsidRPr="00FE72E1">
        <w:rPr>
          <w:color w:val="000000"/>
        </w:rPr>
        <w:tab/>
        <w:t xml:space="preserve">2.3.1. </w:t>
      </w:r>
      <w:r w:rsidRPr="00FE72E1">
        <w:rPr>
          <w:b/>
          <w:bCs/>
          <w:color w:val="000000"/>
        </w:rPr>
        <w:t xml:space="preserve">Somente poderão participar da sessão pública, as empresas que apresentarem propostas através do site </w:t>
      </w:r>
      <w:proofErr w:type="gramStart"/>
      <w:r w:rsidRPr="003011C4">
        <w:rPr>
          <w:b/>
        </w:rPr>
        <w:t>https</w:t>
      </w:r>
      <w:proofErr w:type="gramEnd"/>
      <w:r w:rsidRPr="003011C4">
        <w:rPr>
          <w:b/>
        </w:rPr>
        <w:t>://bll.org.br</w:t>
      </w:r>
      <w:r w:rsidRPr="00FE72E1">
        <w:rPr>
          <w:b/>
          <w:bCs/>
          <w:color w:val="000000"/>
        </w:rPr>
        <w:t xml:space="preserve">, </w:t>
      </w:r>
      <w:r>
        <w:rPr>
          <w:b/>
        </w:rPr>
        <w:t>até às 09h0</w:t>
      </w:r>
      <w:r w:rsidRPr="00FE72E1">
        <w:rPr>
          <w:b/>
        </w:rPr>
        <w:t>0min do dia</w:t>
      </w:r>
      <w:r w:rsidRPr="00FE72E1">
        <w:t xml:space="preserve"> </w:t>
      </w:r>
      <w:r>
        <w:rPr>
          <w:b/>
        </w:rPr>
        <w:t>13</w:t>
      </w:r>
      <w:r w:rsidRPr="00FE72E1">
        <w:rPr>
          <w:b/>
        </w:rPr>
        <w:t>/</w:t>
      </w:r>
      <w:r>
        <w:rPr>
          <w:b/>
          <w:bCs/>
        </w:rPr>
        <w:t>04/2023</w:t>
      </w:r>
      <w:r w:rsidRPr="00FE72E1">
        <w:rPr>
          <w:b/>
          <w:bCs/>
        </w:rPr>
        <w:t>.</w:t>
      </w:r>
    </w:p>
    <w:p w:rsidR="00B0282D" w:rsidRPr="00FE72E1" w:rsidRDefault="00B0282D" w:rsidP="00B0282D">
      <w:pPr>
        <w:spacing w:line="276" w:lineRule="auto"/>
        <w:ind w:right="99"/>
        <w:rPr>
          <w:color w:val="000000"/>
        </w:rPr>
      </w:pPr>
      <w:r w:rsidRPr="00FE72E1">
        <w:rPr>
          <w:color w:val="000000"/>
        </w:rPr>
        <w:tab/>
        <w:t>2.3.2.</w:t>
      </w:r>
      <w:r w:rsidR="00E54BEA">
        <w:rPr>
          <w:color w:val="000000"/>
        </w:rPr>
        <w:t xml:space="preserve"> Poderá participar do presente Pregão E</w:t>
      </w:r>
      <w:r w:rsidRPr="00FE72E1">
        <w:rPr>
          <w:color w:val="000000"/>
        </w:rPr>
        <w:t xml:space="preserve">letrônico, a empresa que atender a todas as exigências, inclusive quanto à documentação constante deste Edital e seus Anexos e, estiver devidamente cadastrada junto ao Órgão Provedor do Sistema, através do site </w:t>
      </w:r>
      <w:proofErr w:type="gramStart"/>
      <w:r w:rsidRPr="003011C4">
        <w:rPr>
          <w:b/>
        </w:rPr>
        <w:t>https</w:t>
      </w:r>
      <w:proofErr w:type="gramEnd"/>
      <w:r w:rsidRPr="003011C4">
        <w:rPr>
          <w:b/>
        </w:rPr>
        <w:t>://bll.org.br</w:t>
      </w:r>
      <w:r>
        <w:t>.</w:t>
      </w:r>
    </w:p>
    <w:p w:rsidR="00B0282D" w:rsidRPr="00FE72E1" w:rsidRDefault="00B0282D" w:rsidP="00B0282D">
      <w:pPr>
        <w:spacing w:line="276" w:lineRule="auto"/>
        <w:ind w:right="99" w:hanging="396"/>
        <w:rPr>
          <w:color w:val="000000"/>
        </w:rPr>
      </w:pPr>
      <w:r w:rsidRPr="00FE72E1">
        <w:rPr>
          <w:color w:val="000000"/>
        </w:rPr>
        <w:tab/>
      </w:r>
      <w:r w:rsidRPr="00FE72E1">
        <w:rPr>
          <w:color w:val="000000"/>
        </w:rPr>
        <w:tab/>
        <w:t xml:space="preserve">2.3.3. Como </w:t>
      </w:r>
      <w:r w:rsidR="00E54BEA">
        <w:rPr>
          <w:color w:val="000000"/>
        </w:rPr>
        <w:t>requisito para participação no P</w:t>
      </w:r>
      <w:r w:rsidRPr="00FE72E1">
        <w:rPr>
          <w:color w:val="000000"/>
        </w:rPr>
        <w:t>regão, em campo próprio do sistema eletrônico, o licitante deverá manifestar o pleno conhecimento e atendimento às exigências de habilitação previstas no Edital.</w:t>
      </w:r>
    </w:p>
    <w:p w:rsidR="00B0282D" w:rsidRPr="00FE72E1" w:rsidRDefault="00B0282D" w:rsidP="00B0282D">
      <w:pPr>
        <w:ind w:right="-2"/>
        <w:rPr>
          <w:color w:val="000000"/>
        </w:rPr>
      </w:pPr>
    </w:p>
    <w:p w:rsidR="00B0282D" w:rsidRPr="00B0282D" w:rsidRDefault="00B0282D" w:rsidP="00B0282D">
      <w:pPr>
        <w:ind w:left="396" w:right="99" w:hanging="396"/>
        <w:rPr>
          <w:b/>
          <w:bCs/>
          <w:color w:val="000000"/>
        </w:rPr>
      </w:pPr>
      <w:r w:rsidRPr="00FE72E1">
        <w:rPr>
          <w:b/>
          <w:bCs/>
          <w:color w:val="000000"/>
        </w:rPr>
        <w:t>3 – REPRESENTAÇÃO E CREDENCIAMENTO</w:t>
      </w:r>
    </w:p>
    <w:p w:rsidR="00B0282D" w:rsidRPr="00FE72E1" w:rsidRDefault="00B0282D" w:rsidP="00B0282D">
      <w:pPr>
        <w:spacing w:line="276" w:lineRule="auto"/>
        <w:ind w:right="99"/>
        <w:rPr>
          <w:color w:val="000000"/>
        </w:rPr>
      </w:pPr>
      <w:r w:rsidRPr="00FE72E1">
        <w:rPr>
          <w:color w:val="000000"/>
        </w:rPr>
        <w:tab/>
        <w:t xml:space="preserve">3.1 - Para participar do pregão, o licitante deverá se credenciar no Sistema “PREGÃO ELETRÔNICO” através do site </w:t>
      </w:r>
      <w:proofErr w:type="gramStart"/>
      <w:r w:rsidRPr="003011C4">
        <w:rPr>
          <w:b/>
        </w:rPr>
        <w:t>https</w:t>
      </w:r>
      <w:proofErr w:type="gramEnd"/>
      <w:r w:rsidRPr="003011C4">
        <w:rPr>
          <w:b/>
        </w:rPr>
        <w:t>://bll.org.br</w:t>
      </w:r>
      <w:r w:rsidRPr="00FE72E1">
        <w:rPr>
          <w:color w:val="000000"/>
        </w:rPr>
        <w:t>. O credenciamento dar-se-á pela atribuição de chave de identificação e de senha, pessoal e intransferível, para acesso ao sistema eletrônico. As instruções para cadastro estão contidas no site.</w:t>
      </w:r>
    </w:p>
    <w:p w:rsidR="00B0282D" w:rsidRPr="00FE72E1" w:rsidRDefault="00B0282D" w:rsidP="00B0282D">
      <w:pPr>
        <w:spacing w:after="120" w:line="276" w:lineRule="auto"/>
        <w:ind w:right="99" w:hanging="20"/>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B0282D" w:rsidRPr="00FE72E1" w:rsidRDefault="00B0282D" w:rsidP="00B0282D">
      <w:pPr>
        <w:spacing w:line="276" w:lineRule="auto"/>
        <w:ind w:right="99" w:hanging="20"/>
        <w:rPr>
          <w:color w:val="000000"/>
        </w:rPr>
      </w:pPr>
      <w:r w:rsidRPr="00FE72E1">
        <w:rPr>
          <w:color w:val="000000"/>
        </w:rPr>
        <w:tab/>
      </w:r>
      <w:r w:rsidRPr="00FE72E1">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B0282D" w:rsidRPr="00B0282D" w:rsidRDefault="00B0282D" w:rsidP="00B0282D">
      <w:pPr>
        <w:ind w:right="99"/>
        <w:rPr>
          <w:b/>
          <w:bCs/>
          <w:color w:val="000000"/>
        </w:rPr>
      </w:pPr>
      <w:r w:rsidRPr="00FE72E1">
        <w:rPr>
          <w:b/>
          <w:bCs/>
          <w:color w:val="000000"/>
        </w:rPr>
        <w:t xml:space="preserve">4 – </w:t>
      </w:r>
      <w:proofErr w:type="gramStart"/>
      <w:r w:rsidRPr="00FE72E1">
        <w:rPr>
          <w:b/>
          <w:bCs/>
          <w:color w:val="000000"/>
        </w:rPr>
        <w:t>ENVIO</w:t>
      </w:r>
      <w:proofErr w:type="gramEnd"/>
      <w:r w:rsidRPr="00FE72E1">
        <w:rPr>
          <w:b/>
          <w:bCs/>
          <w:color w:val="000000"/>
        </w:rPr>
        <w:t xml:space="preserve"> DAS PROPOSTAS DE PREÇOS </w:t>
      </w:r>
    </w:p>
    <w:p w:rsidR="00B0282D" w:rsidRPr="00FE72E1" w:rsidRDefault="00B0282D" w:rsidP="00B0282D">
      <w:pPr>
        <w:spacing w:line="276" w:lineRule="auto"/>
        <w:ind w:right="99" w:hanging="20"/>
        <w:rPr>
          <w:color w:val="000000"/>
        </w:rPr>
      </w:pPr>
      <w:r w:rsidRPr="00FE72E1">
        <w:rPr>
          <w:color w:val="000000"/>
        </w:rPr>
        <w:tab/>
      </w:r>
      <w:r w:rsidRPr="00FE72E1">
        <w:rPr>
          <w:color w:val="000000"/>
        </w:rPr>
        <w:tab/>
        <w:t xml:space="preserve">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w:t>
      </w:r>
      <w:proofErr w:type="gramStart"/>
      <w:r w:rsidRPr="00FE72E1">
        <w:rPr>
          <w:color w:val="000000"/>
        </w:rPr>
        <w:t>2</w:t>
      </w:r>
      <w:proofErr w:type="gramEnd"/>
      <w:r w:rsidRPr="00FE72E1">
        <w:rPr>
          <w:color w:val="000000"/>
        </w:rPr>
        <w:t>.</w:t>
      </w:r>
    </w:p>
    <w:p w:rsidR="00B0282D" w:rsidRPr="00FE72E1" w:rsidRDefault="00B0282D" w:rsidP="00B0282D">
      <w:pPr>
        <w:spacing w:line="276" w:lineRule="auto"/>
        <w:ind w:right="99"/>
        <w:rPr>
          <w:color w:val="000000"/>
        </w:rPr>
      </w:pPr>
      <w:r w:rsidRPr="00FE72E1">
        <w:rPr>
          <w:color w:val="000000"/>
        </w:rPr>
        <w:tab/>
        <w:t>4.1.1. A proposta de preços deverá ser formulada e enviada em formulário específico, exclusivamente por meio do Sistema Eletrônico.</w:t>
      </w:r>
    </w:p>
    <w:p w:rsidR="00B0282D" w:rsidRPr="00FE72E1" w:rsidRDefault="00B0282D" w:rsidP="00B0282D">
      <w:pPr>
        <w:spacing w:line="276" w:lineRule="auto"/>
        <w:ind w:right="99"/>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B0282D" w:rsidRPr="00FE72E1" w:rsidRDefault="00B0282D" w:rsidP="00B0282D">
      <w:pPr>
        <w:spacing w:line="276" w:lineRule="auto"/>
        <w:ind w:right="99"/>
        <w:rPr>
          <w:color w:val="000000"/>
        </w:rPr>
      </w:pPr>
      <w:r w:rsidRPr="00FE72E1">
        <w:rPr>
          <w:color w:val="000000"/>
        </w:rPr>
        <w:tab/>
        <w:t xml:space="preserve">4.3. Incumbirá ao licitante acompanhar as operações no sistema eletrônico durante a sessão pública do pregão eletrônico, ficando responsável </w:t>
      </w:r>
      <w:r w:rsidRPr="00FE72E1">
        <w:rPr>
          <w:color w:val="000000"/>
        </w:rPr>
        <w:lastRenderedPageBreak/>
        <w:t>pelo ônus decorrente da perda de negócios diante da inobservância de qualquer mensagem emitida pelo sistema ou de sua desconexão.</w:t>
      </w:r>
    </w:p>
    <w:p w:rsidR="00B0282D" w:rsidRPr="00FE72E1" w:rsidRDefault="00B0282D" w:rsidP="00B0282D">
      <w:pPr>
        <w:spacing w:line="276" w:lineRule="auto"/>
        <w:ind w:right="99"/>
        <w:rPr>
          <w:color w:val="000000"/>
        </w:rPr>
      </w:pPr>
      <w:r w:rsidRPr="00FE72E1">
        <w:rPr>
          <w:color w:val="000000"/>
        </w:rPr>
        <w:tab/>
        <w:t>4.4. Os itens de propostas que eventualmente contemplem produtos que não correspondam às especificações contidas neste Edital serão desconsiderados.</w:t>
      </w:r>
    </w:p>
    <w:p w:rsidR="00B0282D" w:rsidRPr="00FE72E1" w:rsidRDefault="00B0282D" w:rsidP="00B0282D">
      <w:pPr>
        <w:spacing w:line="276" w:lineRule="auto"/>
        <w:ind w:right="99"/>
        <w:rPr>
          <w:b/>
          <w:color w:val="000000"/>
        </w:rPr>
      </w:pPr>
      <w:r w:rsidRPr="00FE72E1">
        <w:rPr>
          <w:color w:val="000000"/>
        </w:rPr>
        <w:tab/>
        <w:t xml:space="preserve">4.5. </w:t>
      </w:r>
      <w:r w:rsidRPr="00FE72E1">
        <w:rPr>
          <w:b/>
          <w:color w:val="000000"/>
        </w:rPr>
        <w:t>Nas propostas serão considerados obrigatoriamente:</w:t>
      </w:r>
    </w:p>
    <w:p w:rsidR="00B0282D" w:rsidRPr="00FE72E1" w:rsidRDefault="00B0282D" w:rsidP="00B0282D">
      <w:pPr>
        <w:spacing w:line="276" w:lineRule="auto"/>
        <w:ind w:right="99"/>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B0282D" w:rsidRPr="00FE72E1" w:rsidRDefault="00B0282D" w:rsidP="00B0282D">
      <w:pPr>
        <w:spacing w:line="276" w:lineRule="auto"/>
        <w:ind w:right="99"/>
        <w:rPr>
          <w:color w:val="000000"/>
        </w:rPr>
      </w:pPr>
      <w:r w:rsidRPr="00FE72E1">
        <w:rPr>
          <w:color w:val="000000"/>
        </w:rPr>
        <w:tab/>
        <w:t xml:space="preserve">b) indicar a marca e modelo do </w:t>
      </w:r>
      <w:r>
        <w:rPr>
          <w:color w:val="000000"/>
        </w:rPr>
        <w:t>produto</w:t>
      </w:r>
      <w:r w:rsidRPr="00FE72E1">
        <w:rPr>
          <w:color w:val="000000"/>
        </w:rPr>
        <w:t xml:space="preserve"> ofertado e as especificações detalhadas do objeto consoantes exigências </w:t>
      </w:r>
      <w:proofErr w:type="spellStart"/>
      <w:r w:rsidRPr="00FE72E1">
        <w:rPr>
          <w:color w:val="000000"/>
        </w:rPr>
        <w:t>editalícias</w:t>
      </w:r>
      <w:proofErr w:type="spellEnd"/>
      <w:r w:rsidRPr="00FE72E1">
        <w:rPr>
          <w:color w:val="000000"/>
        </w:rPr>
        <w:t>;</w:t>
      </w:r>
    </w:p>
    <w:p w:rsidR="00B0282D" w:rsidRPr="00FE72E1" w:rsidRDefault="00B0282D" w:rsidP="00B0282D">
      <w:pPr>
        <w:spacing w:line="276" w:lineRule="auto"/>
        <w:ind w:right="99"/>
        <w:rPr>
          <w:color w:val="000000"/>
        </w:rPr>
      </w:pPr>
      <w:r w:rsidRPr="00FE72E1">
        <w:rPr>
          <w:color w:val="000000"/>
        </w:rPr>
        <w:tab/>
        <w:t xml:space="preserve">c) inclusão de todas as despesas que influam nos custos, tais como: o preço das despesas com transporte, seguro e frete, tributos (impostos, taxas, emolumentos, contribuições fiscais e </w:t>
      </w:r>
      <w:proofErr w:type="spellStart"/>
      <w:r w:rsidRPr="00FE72E1">
        <w:rPr>
          <w:color w:val="000000"/>
        </w:rPr>
        <w:t>parafiscais</w:t>
      </w:r>
      <w:proofErr w:type="spellEnd"/>
      <w:r w:rsidRPr="00FE72E1">
        <w:rPr>
          <w:color w:val="000000"/>
        </w:rPr>
        <w:t>), obrigações sociais, trabalhistas, fiscais, encargos comerciais ou de qualquer natureza e todos os ônus diretos;</w:t>
      </w:r>
    </w:p>
    <w:p w:rsidR="00B0282D" w:rsidRPr="00FE72E1" w:rsidRDefault="00B0282D" w:rsidP="00B0282D">
      <w:pPr>
        <w:spacing w:line="276" w:lineRule="auto"/>
        <w:ind w:right="99"/>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contar da data da sessão deste pregão eletrônico. A proposta </w:t>
      </w:r>
      <w:r w:rsidRPr="00FE72E1">
        <w:t>deverá ser em folhas sequencialmente numeradas e rubricadas, sendo a última datada e assinada pelo representante legal da empresa, ser redigida em linguagem clara, sem rasuras, ressalvas ou entrelinhas.</w:t>
      </w:r>
    </w:p>
    <w:p w:rsidR="00B0282D" w:rsidRPr="00FE72E1" w:rsidRDefault="00B0282D" w:rsidP="00B0282D">
      <w:pPr>
        <w:spacing w:line="276" w:lineRule="auto"/>
        <w:ind w:right="99"/>
        <w:rPr>
          <w:color w:val="000000"/>
        </w:rPr>
      </w:pPr>
    </w:p>
    <w:p w:rsidR="00B0282D" w:rsidRPr="00FE72E1" w:rsidRDefault="00B0282D" w:rsidP="00B0282D">
      <w:pPr>
        <w:spacing w:line="276" w:lineRule="auto"/>
        <w:ind w:left="30" w:right="99"/>
        <w:rPr>
          <w:color w:val="000000"/>
        </w:rPr>
      </w:pPr>
      <w:r w:rsidRPr="00FE72E1">
        <w:rPr>
          <w:color w:val="000000"/>
        </w:rPr>
        <w:tab/>
        <w:t>OBS.: Poderão ser admitidos pelo pregoeiro erros de natureza formal, desde que não comprometam o interesse público e da administração.</w:t>
      </w:r>
    </w:p>
    <w:p w:rsidR="00B0282D" w:rsidRPr="00FE72E1" w:rsidRDefault="00B0282D" w:rsidP="00B0282D">
      <w:pPr>
        <w:spacing w:line="276" w:lineRule="auto"/>
        <w:ind w:right="99"/>
        <w:rPr>
          <w:b/>
          <w:bCs/>
          <w:color w:val="000000"/>
          <w:u w:val="single"/>
        </w:rPr>
      </w:pPr>
    </w:p>
    <w:p w:rsidR="00B0282D" w:rsidRPr="00B0282D" w:rsidRDefault="00B0282D" w:rsidP="00B0282D">
      <w:pPr>
        <w:ind w:right="99"/>
        <w:rPr>
          <w:b/>
          <w:bCs/>
          <w:color w:val="000000"/>
        </w:rPr>
      </w:pPr>
      <w:proofErr w:type="gramStart"/>
      <w:r w:rsidRPr="00FE72E1">
        <w:rPr>
          <w:b/>
          <w:bCs/>
          <w:color w:val="000000"/>
        </w:rPr>
        <w:t>5 – ABERTURA</w:t>
      </w:r>
      <w:proofErr w:type="gramEnd"/>
      <w:r w:rsidRPr="00FE72E1">
        <w:rPr>
          <w:b/>
          <w:bCs/>
          <w:color w:val="000000"/>
        </w:rPr>
        <w:t xml:space="preserve"> DAS PROPOSTAS/SESSÃO</w:t>
      </w:r>
    </w:p>
    <w:p w:rsidR="00B0282D" w:rsidRPr="00FE72E1" w:rsidRDefault="00B0282D" w:rsidP="00B0282D">
      <w:pPr>
        <w:ind w:right="99"/>
        <w:rPr>
          <w:color w:val="000000"/>
        </w:rPr>
      </w:pPr>
      <w:r w:rsidRPr="00FE72E1">
        <w:rPr>
          <w:b/>
          <w:bCs/>
          <w:color w:val="000000"/>
        </w:rPr>
        <w:tab/>
      </w:r>
      <w:r>
        <w:rPr>
          <w:color w:val="000000"/>
        </w:rPr>
        <w:t>5.1. O Pregoeiro</w:t>
      </w:r>
      <w:proofErr w:type="gramStart"/>
      <w:r>
        <w:rPr>
          <w:color w:val="000000"/>
        </w:rPr>
        <w:t xml:space="preserve">, </w:t>
      </w:r>
      <w:r w:rsidRPr="00FE72E1">
        <w:rPr>
          <w:color w:val="000000"/>
        </w:rPr>
        <w:t>via</w:t>
      </w:r>
      <w:proofErr w:type="gramEnd"/>
      <w:r w:rsidRPr="00FE72E1">
        <w:rPr>
          <w:color w:val="000000"/>
        </w:rPr>
        <w:t xml:space="preserve"> sistema eletrônico, dará início à Sessão Pública, na data e horário previstos neste Edital, com a divulgação da melhor proposta. </w:t>
      </w:r>
    </w:p>
    <w:p w:rsidR="00B0282D" w:rsidRPr="00B0282D" w:rsidRDefault="00B0282D" w:rsidP="00B0282D">
      <w:pPr>
        <w:ind w:right="99"/>
        <w:rPr>
          <w:b/>
          <w:bCs/>
          <w:color w:val="000000"/>
        </w:rPr>
      </w:pPr>
      <w:r w:rsidRPr="00FE72E1">
        <w:rPr>
          <w:b/>
          <w:bCs/>
          <w:color w:val="000000"/>
        </w:rPr>
        <w:t>6 - DO PROCEDIMENTO LICITATÓRIO</w:t>
      </w:r>
    </w:p>
    <w:p w:rsidR="00B0282D" w:rsidRPr="00FE72E1" w:rsidRDefault="00B0282D" w:rsidP="00B0282D">
      <w:pPr>
        <w:spacing w:line="276" w:lineRule="auto"/>
        <w:rPr>
          <w:color w:val="000000"/>
        </w:rPr>
      </w:pPr>
      <w:r w:rsidRPr="00FE72E1">
        <w:rPr>
          <w:color w:val="000000"/>
        </w:rPr>
        <w:tab/>
        <w:t>6.1. No dia e hora indicados no preâmbulo deste Edital, o Pregoeiro abrirá a sessão pública, com a divulgação das propostas de preço recebidas, as quais devem estar em perfeita consonância com o disposto no Edital.</w:t>
      </w:r>
    </w:p>
    <w:p w:rsidR="00B0282D" w:rsidRPr="00FE72E1" w:rsidRDefault="00B0282D" w:rsidP="00B0282D">
      <w:pPr>
        <w:spacing w:line="276" w:lineRule="auto"/>
        <w:rPr>
          <w:color w:val="000000"/>
        </w:rPr>
      </w:pPr>
      <w:r w:rsidRPr="00FE72E1">
        <w:rPr>
          <w:color w:val="000000"/>
        </w:rPr>
        <w:tab/>
        <w:t>6.2. Somente poderá participar da rodada de lances, a licitante que anteriormente tenha encaminhado proposta de preços.</w:t>
      </w:r>
    </w:p>
    <w:p w:rsidR="00B0282D" w:rsidRPr="00FE72E1" w:rsidRDefault="00B0282D" w:rsidP="00B0282D">
      <w:pPr>
        <w:spacing w:line="276" w:lineRule="auto"/>
        <w:rPr>
          <w:color w:val="000000"/>
        </w:rPr>
      </w:pPr>
      <w:r w:rsidRPr="00FE72E1">
        <w:rPr>
          <w:color w:val="000000"/>
        </w:rPr>
        <w:tab/>
        <w:t xml:space="preserve">6.3. Os Licitantes deverão manter a impessoalidade, não se identificando, </w:t>
      </w:r>
      <w:proofErr w:type="gramStart"/>
      <w:r w:rsidRPr="00FE72E1">
        <w:rPr>
          <w:color w:val="000000"/>
        </w:rPr>
        <w:t>sob pena</w:t>
      </w:r>
      <w:proofErr w:type="gramEnd"/>
      <w:r w:rsidRPr="00FE72E1">
        <w:rPr>
          <w:color w:val="000000"/>
        </w:rPr>
        <w:t xml:space="preserve"> de serem excluídos do certame pelo Pregoeiro.</w:t>
      </w:r>
    </w:p>
    <w:p w:rsidR="00B0282D" w:rsidRPr="00FE72E1" w:rsidRDefault="00B0282D" w:rsidP="00B0282D">
      <w:pPr>
        <w:spacing w:line="276" w:lineRule="auto"/>
        <w:rPr>
          <w:color w:val="000000"/>
        </w:rPr>
      </w:pPr>
      <w:r w:rsidRPr="00FE72E1">
        <w:rPr>
          <w:color w:val="000000"/>
        </w:rPr>
        <w:tab/>
        <w:t>6.4. Será considerada aceitável a proposta que:</w:t>
      </w:r>
    </w:p>
    <w:p w:rsidR="00B0282D" w:rsidRPr="00FE72E1" w:rsidRDefault="00B0282D" w:rsidP="00B0282D">
      <w:pPr>
        <w:spacing w:line="276" w:lineRule="auto"/>
        <w:rPr>
          <w:color w:val="000000"/>
        </w:rPr>
      </w:pPr>
      <w:r w:rsidRPr="00FE72E1">
        <w:rPr>
          <w:color w:val="000000"/>
        </w:rPr>
        <w:tab/>
        <w:t>a) atenda a todos os termos deste Edital;</w:t>
      </w:r>
    </w:p>
    <w:p w:rsidR="00B0282D" w:rsidRPr="00FE72E1" w:rsidRDefault="00B0282D" w:rsidP="00B0282D">
      <w:pPr>
        <w:spacing w:line="276" w:lineRule="auto"/>
        <w:rPr>
          <w:color w:val="000000"/>
        </w:rPr>
      </w:pPr>
      <w:r w:rsidRPr="00FE72E1">
        <w:rPr>
          <w:color w:val="000000"/>
        </w:rPr>
        <w:tab/>
        <w:t>b) contenha preço compatível com os praticados no mercado.</w:t>
      </w:r>
    </w:p>
    <w:p w:rsidR="00B0282D" w:rsidRPr="00FE72E1" w:rsidRDefault="00B0282D" w:rsidP="00B0282D">
      <w:pPr>
        <w:spacing w:line="276" w:lineRule="auto"/>
        <w:rPr>
          <w:color w:val="000000"/>
        </w:rPr>
      </w:pPr>
      <w:r w:rsidRPr="00FE72E1">
        <w:rPr>
          <w:color w:val="000000"/>
        </w:rPr>
        <w:tab/>
        <w:t>6.4.1. Constatada a existência de proposta(s) inexequível</w:t>
      </w:r>
      <w:r>
        <w:rPr>
          <w:color w:val="000000"/>
        </w:rPr>
        <w:t xml:space="preserve"> </w:t>
      </w:r>
      <w:r w:rsidRPr="00FE72E1">
        <w:rPr>
          <w:color w:val="000000"/>
        </w:rPr>
        <w:t>(eis) o Pregoeiro excluirá o Licitante da etapa de lances.</w:t>
      </w:r>
    </w:p>
    <w:p w:rsidR="00B0282D" w:rsidRPr="00FE72E1" w:rsidRDefault="00B0282D" w:rsidP="00B0282D">
      <w:pPr>
        <w:spacing w:line="276" w:lineRule="auto"/>
        <w:rPr>
          <w:color w:val="000000"/>
        </w:rPr>
      </w:pPr>
      <w:r w:rsidRPr="00FE72E1">
        <w:rPr>
          <w:color w:val="000000"/>
        </w:rPr>
        <w:tab/>
        <w:t>6.5. Aberta a etapa competitiva, os Licitantes poderão encaminhar lance, exclusivamente, por meio do provedor eletrônico.</w:t>
      </w:r>
    </w:p>
    <w:p w:rsidR="00B0282D" w:rsidRPr="00FE72E1" w:rsidRDefault="00B0282D" w:rsidP="00B0282D">
      <w:pPr>
        <w:spacing w:line="276" w:lineRule="auto"/>
        <w:rPr>
          <w:color w:val="000000"/>
        </w:rPr>
      </w:pPr>
      <w:r w:rsidRPr="00FE72E1">
        <w:rPr>
          <w:color w:val="000000"/>
        </w:rPr>
        <w:lastRenderedPageBreak/>
        <w:tab/>
        <w:t>6.6. Os Licitantes poderão, durante o horário fixado para recebimento de lances, oferecer lances sucessivos, com valores inferiores ao último lance registrado no sistema.</w:t>
      </w:r>
    </w:p>
    <w:p w:rsidR="00B0282D" w:rsidRPr="00FE72E1" w:rsidRDefault="00B0282D" w:rsidP="00B0282D">
      <w:pPr>
        <w:spacing w:line="276" w:lineRule="auto"/>
        <w:ind w:right="99"/>
        <w:rPr>
          <w:color w:val="000000"/>
        </w:rPr>
      </w:pPr>
      <w:r w:rsidRPr="00FE72E1">
        <w:rPr>
          <w:color w:val="000000"/>
        </w:rPr>
        <w:tab/>
        <w:t>6.7. Não serão aceitos dois ou mais lances do mesmo valor, prevalecendo o lance recebido e registrado em primeiro lugar pelo provedor.</w:t>
      </w:r>
    </w:p>
    <w:p w:rsidR="00B0282D" w:rsidRPr="00FE72E1" w:rsidRDefault="00B0282D" w:rsidP="00B0282D">
      <w:pPr>
        <w:spacing w:line="276" w:lineRule="auto"/>
        <w:ind w:right="99"/>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B0282D" w:rsidRPr="00FE72E1" w:rsidRDefault="00B0282D" w:rsidP="00B0282D">
      <w:pPr>
        <w:spacing w:line="276" w:lineRule="auto"/>
        <w:ind w:right="99"/>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aleatoriamente determinado pelo sistema eletrônico, findo o qual será automaticamente encerrada a recepção de lances.</w:t>
      </w:r>
    </w:p>
    <w:p w:rsidR="00B0282D" w:rsidRPr="00FE72E1" w:rsidRDefault="00B0282D" w:rsidP="00B0282D">
      <w:pPr>
        <w:spacing w:line="276" w:lineRule="auto"/>
        <w:ind w:right="99" w:firstLine="720"/>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B0282D" w:rsidRPr="00FE72E1" w:rsidRDefault="00B0282D" w:rsidP="00B0282D">
      <w:pPr>
        <w:spacing w:line="276" w:lineRule="auto"/>
        <w:ind w:right="99"/>
        <w:rPr>
          <w:color w:val="000000"/>
        </w:rPr>
      </w:pPr>
      <w:r w:rsidRPr="00FE72E1">
        <w:rPr>
          <w:color w:val="000000"/>
        </w:rPr>
        <w:tab/>
        <w:t xml:space="preserve">6.10.  Caso haja desconexão do sistema para o Pregoeiro, na etapa de lances, e o sistema </w:t>
      </w:r>
      <w:proofErr w:type="gramStart"/>
      <w:r w:rsidRPr="00FE72E1">
        <w:rPr>
          <w:color w:val="000000"/>
        </w:rPr>
        <w:t>permanecer</w:t>
      </w:r>
      <w:proofErr w:type="gramEnd"/>
      <w:r w:rsidRPr="00FE72E1">
        <w:rPr>
          <w:color w:val="000000"/>
        </w:rPr>
        <w:t xml:space="preserve"> acessível aos Licitantes para recepção dos lances, quando possível a retomada do certame pelo Pregoeiro os atos até então praticados serão considerados válidos.</w:t>
      </w:r>
    </w:p>
    <w:p w:rsidR="00B0282D" w:rsidRPr="00FE72E1" w:rsidRDefault="00B0282D" w:rsidP="00B0282D">
      <w:pPr>
        <w:spacing w:line="276" w:lineRule="auto"/>
        <w:ind w:right="99"/>
        <w:rPr>
          <w:color w:val="000000"/>
        </w:rPr>
      </w:pPr>
      <w:r w:rsidRPr="00FE72E1">
        <w:rPr>
          <w:color w:val="000000"/>
        </w:rPr>
        <w:tab/>
        <w:t xml:space="preserve">6.11. O Pregoeiro poderá </w:t>
      </w:r>
      <w:proofErr w:type="gramStart"/>
      <w:r w:rsidRPr="00FE72E1">
        <w:rPr>
          <w:color w:val="000000"/>
        </w:rPr>
        <w:t>suspender,</w:t>
      </w:r>
      <w:proofErr w:type="gramEnd"/>
      <w:r w:rsidRPr="00FE72E1">
        <w:rPr>
          <w:color w:val="000000"/>
        </w:rPr>
        <w:t xml:space="preserve"> cancelar ou reabrir a sessão pública a qualquer momento.</w:t>
      </w:r>
    </w:p>
    <w:p w:rsidR="00B0282D" w:rsidRPr="00FE72E1" w:rsidRDefault="00B0282D" w:rsidP="00B0282D">
      <w:pPr>
        <w:spacing w:line="276" w:lineRule="auto"/>
        <w:ind w:right="99"/>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B0282D" w:rsidRPr="00FE72E1" w:rsidRDefault="00B0282D" w:rsidP="00B0282D">
      <w:pPr>
        <w:spacing w:line="276" w:lineRule="auto"/>
        <w:ind w:right="99"/>
        <w:rPr>
          <w:b/>
          <w:bCs/>
          <w:color w:val="000000"/>
          <w:u w:val="single"/>
        </w:rPr>
      </w:pPr>
      <w:r w:rsidRPr="00FE72E1">
        <w:rPr>
          <w:color w:val="000000"/>
        </w:rPr>
        <w:tab/>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 xml:space="preserve">prazos estabelecidos no item </w:t>
      </w:r>
      <w:proofErr w:type="gramStart"/>
      <w:r w:rsidRPr="00FE72E1">
        <w:rPr>
          <w:b/>
          <w:bCs/>
          <w:color w:val="000000"/>
          <w:u w:val="single"/>
        </w:rPr>
        <w:t>8</w:t>
      </w:r>
      <w:proofErr w:type="gramEnd"/>
      <w:r w:rsidRPr="00FE72E1">
        <w:rPr>
          <w:b/>
          <w:bCs/>
          <w:color w:val="000000"/>
          <w:u w:val="single"/>
        </w:rPr>
        <w:t>.</w:t>
      </w:r>
    </w:p>
    <w:p w:rsidR="00B0282D" w:rsidRPr="00FE72E1" w:rsidRDefault="00B0282D" w:rsidP="00B0282D">
      <w:pPr>
        <w:ind w:left="30" w:right="99"/>
      </w:pPr>
    </w:p>
    <w:p w:rsidR="00B0282D" w:rsidRPr="00B0282D" w:rsidRDefault="00B0282D" w:rsidP="00B0282D">
      <w:pPr>
        <w:ind w:left="30" w:right="99"/>
        <w:rPr>
          <w:b/>
          <w:bCs/>
          <w:color w:val="000000"/>
        </w:rPr>
      </w:pPr>
      <w:r w:rsidRPr="00FE72E1">
        <w:rPr>
          <w:b/>
          <w:bCs/>
          <w:color w:val="000000"/>
        </w:rPr>
        <w:t>7. JULGAMENTO DAS PROPOSTAS</w:t>
      </w:r>
    </w:p>
    <w:p w:rsidR="00B0282D" w:rsidRPr="00FE72E1" w:rsidRDefault="00B0282D" w:rsidP="00B0282D">
      <w:pPr>
        <w:spacing w:line="276" w:lineRule="auto"/>
        <w:ind w:left="30" w:right="99"/>
        <w:rPr>
          <w:color w:val="000000"/>
        </w:rPr>
      </w:pPr>
      <w:r w:rsidRPr="00FE72E1">
        <w:rPr>
          <w:color w:val="000000"/>
        </w:rPr>
        <w:tab/>
        <w:t xml:space="preserve">7.1. Após a fase de lances o Pregoeiro anunciará o licitante vencedor. </w:t>
      </w:r>
    </w:p>
    <w:p w:rsidR="00B0282D" w:rsidRPr="00FE72E1" w:rsidRDefault="00B0282D" w:rsidP="00B0282D">
      <w:pPr>
        <w:spacing w:line="276" w:lineRule="auto"/>
        <w:ind w:left="30" w:right="99"/>
        <w:rPr>
          <w:color w:val="000000"/>
        </w:rPr>
      </w:pPr>
      <w:r w:rsidRPr="00FE72E1">
        <w:rPr>
          <w:color w:val="000000"/>
        </w:rPr>
        <w:tab/>
        <w:t xml:space="preserve">7.2. Na hipótese da proposta ou do lance de menor valor não ser aceito ou se o licitante vencedor desatender às exigências </w:t>
      </w:r>
      <w:proofErr w:type="spellStart"/>
      <w:r w:rsidRPr="00FE72E1">
        <w:rPr>
          <w:color w:val="000000"/>
        </w:rPr>
        <w:t>habilitatórias</w:t>
      </w:r>
      <w:proofErr w:type="spellEnd"/>
      <w:r w:rsidRPr="00FE72E1">
        <w:rPr>
          <w:color w:val="000000"/>
        </w:rPr>
        <w:t xml:space="preserve">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B0282D" w:rsidRPr="00FE72E1" w:rsidRDefault="00B0282D" w:rsidP="00B0282D">
      <w:pPr>
        <w:spacing w:line="276" w:lineRule="auto"/>
        <w:ind w:left="30" w:right="99"/>
        <w:rPr>
          <w:color w:val="000000"/>
        </w:rPr>
      </w:pPr>
      <w:r w:rsidRPr="00FE72E1">
        <w:rPr>
          <w:color w:val="000000"/>
        </w:rPr>
        <w:tab/>
        <w:t xml:space="preserve">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w:t>
      </w:r>
      <w:r w:rsidRPr="00FE72E1">
        <w:rPr>
          <w:color w:val="000000"/>
        </w:rPr>
        <w:lastRenderedPageBreak/>
        <w:t>características indicadas na proposta, ou demais documentos que julgar necessário, como condição para adjudicação do objeto.</w:t>
      </w:r>
    </w:p>
    <w:p w:rsidR="00B0282D" w:rsidRPr="00FE72E1" w:rsidRDefault="00B0282D" w:rsidP="00B0282D">
      <w:pPr>
        <w:spacing w:line="276" w:lineRule="auto"/>
        <w:ind w:left="30" w:right="99"/>
        <w:rPr>
          <w:color w:val="000000"/>
        </w:rPr>
      </w:pPr>
      <w:r w:rsidRPr="00FE72E1">
        <w:rPr>
          <w:color w:val="000000"/>
        </w:rPr>
        <w:tab/>
        <w:t xml:space="preserve">7.3.1. O licitante que não atender ao disposto no item anterior, em prazo estabelecido pelo pregoeiro, estará sujeito </w:t>
      </w:r>
      <w:proofErr w:type="gramStart"/>
      <w:r w:rsidRPr="00FE72E1">
        <w:rPr>
          <w:color w:val="000000"/>
        </w:rPr>
        <w:t>a</w:t>
      </w:r>
      <w:proofErr w:type="gramEnd"/>
      <w:r w:rsidRPr="00FE72E1">
        <w:rPr>
          <w:color w:val="000000"/>
        </w:rPr>
        <w:t xml:space="preserve"> desclassificação do item proposto.</w:t>
      </w:r>
    </w:p>
    <w:p w:rsidR="00B0282D" w:rsidRPr="00FE72E1" w:rsidRDefault="00B0282D" w:rsidP="00B0282D">
      <w:pPr>
        <w:pStyle w:val="WW-Corpodetexto3"/>
        <w:ind w:left="30" w:right="99"/>
        <w:rPr>
          <w:rFonts w:ascii="Arial" w:hAnsi="Arial" w:cs="Arial"/>
        </w:rPr>
      </w:pPr>
    </w:p>
    <w:p w:rsidR="00B0282D" w:rsidRPr="00F07A2E" w:rsidRDefault="00B0282D" w:rsidP="00B0282D">
      <w:pPr>
        <w:ind w:right="99"/>
        <w:rPr>
          <w:b/>
          <w:bCs/>
          <w:color w:val="000000"/>
        </w:rPr>
      </w:pPr>
      <w:r w:rsidRPr="00FE72E1">
        <w:rPr>
          <w:b/>
          <w:bCs/>
          <w:color w:val="000000"/>
        </w:rPr>
        <w:t>8 – HABILITAÇÃO</w:t>
      </w:r>
    </w:p>
    <w:p w:rsidR="00B0282D" w:rsidRPr="00FE72E1" w:rsidRDefault="00B0282D" w:rsidP="00B0282D">
      <w:pPr>
        <w:ind w:right="99"/>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proofErr w:type="gramStart"/>
      <w:r w:rsidRPr="003011C4">
        <w:rPr>
          <w:b/>
        </w:rPr>
        <w:t>https</w:t>
      </w:r>
      <w:proofErr w:type="gramEnd"/>
      <w:r w:rsidRPr="003011C4">
        <w:rPr>
          <w:b/>
        </w:rPr>
        <w:t>://bll.org.br</w:t>
      </w:r>
      <w:r w:rsidRPr="00FE72E1">
        <w:rPr>
          <w:u w:val="single"/>
        </w:rPr>
        <w:t xml:space="preserve"> </w:t>
      </w:r>
    </w:p>
    <w:p w:rsidR="00B0282D" w:rsidRPr="00FE72E1" w:rsidRDefault="00B0282D" w:rsidP="00B0282D">
      <w:pPr>
        <w:spacing w:before="120"/>
        <w:ind w:right="99"/>
        <w:rPr>
          <w:color w:val="000000"/>
        </w:rPr>
      </w:pPr>
      <w:r w:rsidRPr="00FE72E1">
        <w:rPr>
          <w:b/>
          <w:bCs/>
          <w:color w:val="000000"/>
        </w:rPr>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B0282D" w:rsidRPr="00FE72E1" w:rsidRDefault="00B0282D" w:rsidP="00B0282D">
      <w:pPr>
        <w:spacing w:before="120"/>
        <w:ind w:right="99"/>
        <w:rPr>
          <w:color w:val="000000"/>
        </w:rPr>
      </w:pPr>
      <w:r w:rsidRPr="00FE72E1">
        <w:rPr>
          <w:b/>
          <w:bCs/>
          <w:color w:val="000000"/>
        </w:rPr>
        <w:tab/>
      </w:r>
      <w:r w:rsidRPr="00FE72E1">
        <w:rPr>
          <w:color w:val="000000"/>
        </w:rPr>
        <w:t>8.3. Para fins de habilitação, o licitante vencedor deverá apresentar documentação relativa à:</w:t>
      </w:r>
    </w:p>
    <w:p w:rsidR="00B0282D" w:rsidRPr="00FE72E1" w:rsidRDefault="00B0282D" w:rsidP="00B0282D">
      <w:pPr>
        <w:spacing w:before="120"/>
        <w:ind w:left="703" w:right="99"/>
        <w:rPr>
          <w:b/>
          <w:bCs/>
          <w:color w:val="000000"/>
        </w:rPr>
      </w:pPr>
      <w:r w:rsidRPr="00FE72E1">
        <w:rPr>
          <w:b/>
          <w:bCs/>
          <w:color w:val="000000"/>
        </w:rPr>
        <w:t>I – habilitação jurídica</w:t>
      </w:r>
    </w:p>
    <w:p w:rsidR="00B0282D" w:rsidRPr="00FE72E1" w:rsidRDefault="00B0282D" w:rsidP="00B0282D">
      <w:pPr>
        <w:spacing w:before="120"/>
        <w:ind w:left="703" w:right="99"/>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B0282D" w:rsidRPr="00FE72E1" w:rsidRDefault="00B0282D" w:rsidP="00B0282D">
      <w:pPr>
        <w:spacing w:before="120"/>
        <w:ind w:left="703" w:right="99"/>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B0282D" w:rsidRPr="00FE72E1" w:rsidRDefault="00B0282D" w:rsidP="00B0282D">
      <w:pPr>
        <w:ind w:left="703" w:right="99" w:firstLine="5"/>
        <w:rPr>
          <w:b/>
          <w:bCs/>
          <w:color w:val="000000"/>
        </w:rPr>
      </w:pPr>
      <w:r w:rsidRPr="00FE72E1">
        <w:rPr>
          <w:b/>
          <w:bCs/>
          <w:color w:val="000000"/>
        </w:rPr>
        <w:t>II – qualificação econômico-financeira</w:t>
      </w:r>
    </w:p>
    <w:p w:rsidR="00B0282D" w:rsidRPr="00FE72E1" w:rsidRDefault="00B0282D" w:rsidP="00B0282D">
      <w:pPr>
        <w:ind w:left="703" w:right="99" w:firstLine="5"/>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B0282D" w:rsidRPr="00FE72E1" w:rsidRDefault="00B0282D" w:rsidP="00B0282D">
      <w:pPr>
        <w:ind w:left="703" w:right="99" w:firstLine="5"/>
        <w:rPr>
          <w:b/>
          <w:bCs/>
          <w:color w:val="000000"/>
        </w:rPr>
      </w:pPr>
      <w:r w:rsidRPr="00FE72E1">
        <w:rPr>
          <w:b/>
          <w:bCs/>
          <w:color w:val="000000"/>
        </w:rPr>
        <w:t>III – regularidade fiscal e trabalhista</w:t>
      </w:r>
    </w:p>
    <w:p w:rsidR="00B0282D" w:rsidRPr="00FE72E1" w:rsidRDefault="00B0282D" w:rsidP="00B0282D">
      <w:pPr>
        <w:tabs>
          <w:tab w:val="left" w:pos="1260"/>
        </w:tabs>
        <w:ind w:left="709"/>
      </w:pPr>
      <w:r w:rsidRPr="00FE72E1">
        <w:rPr>
          <w:b/>
          <w:bCs/>
        </w:rPr>
        <w:t xml:space="preserve">a) </w:t>
      </w:r>
      <w:r w:rsidRPr="00FE72E1">
        <w:t xml:space="preserve">prova de inscrição no Cadastro de Pessoa Jurídica (CNPJ/MF). </w:t>
      </w:r>
    </w:p>
    <w:p w:rsidR="00B0282D" w:rsidRPr="00FE72E1" w:rsidRDefault="00B0282D" w:rsidP="00B0282D">
      <w:pPr>
        <w:tabs>
          <w:tab w:val="left" w:pos="1260"/>
        </w:tabs>
        <w:ind w:left="709"/>
      </w:pPr>
      <w:r w:rsidRPr="00FE72E1">
        <w:rPr>
          <w:b/>
          <w:bCs/>
        </w:rPr>
        <w:t>b)</w:t>
      </w:r>
      <w:r w:rsidRPr="00FE72E1">
        <w:t xml:space="preserve"> prova de inscrição no Cadastro de Contribuintes Estadual, pertinente ao seu ramo de atividade e compatível com o objeto contratual; </w:t>
      </w:r>
    </w:p>
    <w:p w:rsidR="00B0282D" w:rsidRPr="00FE72E1" w:rsidRDefault="00B0282D" w:rsidP="00B0282D">
      <w:pPr>
        <w:tabs>
          <w:tab w:val="left" w:pos="1260"/>
        </w:tabs>
        <w:ind w:left="709"/>
      </w:pPr>
      <w:r w:rsidRPr="00FE72E1">
        <w:rPr>
          <w:b/>
          <w:bCs/>
        </w:rPr>
        <w:lastRenderedPageBreak/>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B0282D" w:rsidRPr="00FE72E1" w:rsidRDefault="00B0282D" w:rsidP="00B0282D">
      <w:pPr>
        <w:tabs>
          <w:tab w:val="left" w:pos="1260"/>
        </w:tabs>
        <w:ind w:left="709"/>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B0282D" w:rsidRPr="00FE72E1" w:rsidRDefault="00B0282D" w:rsidP="00B0282D">
      <w:pPr>
        <w:tabs>
          <w:tab w:val="left" w:pos="1260"/>
        </w:tabs>
        <w:ind w:left="709"/>
      </w:pPr>
      <w:r w:rsidRPr="00FE72E1">
        <w:rPr>
          <w:b/>
          <w:bCs/>
        </w:rPr>
        <w:t xml:space="preserve">e) </w:t>
      </w:r>
      <w:r w:rsidRPr="00FE72E1">
        <w:t xml:space="preserve">prova de regularidade relativa ao Fundo de Garantia – </w:t>
      </w:r>
      <w:r w:rsidRPr="00FE72E1">
        <w:rPr>
          <w:b/>
          <w:bCs/>
        </w:rPr>
        <w:t>(FGTS)</w:t>
      </w:r>
      <w:r w:rsidRPr="00FE72E1">
        <w:t>;</w:t>
      </w:r>
    </w:p>
    <w:p w:rsidR="00B0282D" w:rsidRPr="00FE72E1" w:rsidRDefault="00B0282D" w:rsidP="001D6EC1">
      <w:pPr>
        <w:ind w:left="709"/>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B0282D" w:rsidRPr="00FE72E1" w:rsidRDefault="00B0282D" w:rsidP="00B0282D">
      <w:pPr>
        <w:ind w:left="709" w:right="99"/>
        <w:rPr>
          <w:b/>
          <w:bCs/>
          <w:color w:val="000000"/>
        </w:rPr>
      </w:pPr>
      <w:r w:rsidRPr="00FE72E1">
        <w:rPr>
          <w:b/>
          <w:bCs/>
          <w:color w:val="000000"/>
        </w:rPr>
        <w:t>IV – Declarações e outros documentos</w:t>
      </w:r>
    </w:p>
    <w:p w:rsidR="00B0282D" w:rsidRPr="00FE72E1" w:rsidRDefault="00B0282D" w:rsidP="00B0282D">
      <w:pPr>
        <w:ind w:left="709" w:right="99"/>
        <w:rPr>
          <w:color w:val="000000"/>
        </w:rPr>
      </w:pPr>
      <w:r w:rsidRPr="00FE72E1">
        <w:rPr>
          <w:b/>
          <w:bCs/>
          <w:color w:val="000000"/>
        </w:rPr>
        <w:t xml:space="preserve">a) </w:t>
      </w:r>
      <w:r w:rsidRPr="00FE72E1">
        <w:rPr>
          <w:color w:val="000000"/>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B0282D" w:rsidRPr="00FE72E1" w:rsidRDefault="00B0282D" w:rsidP="00B0282D">
      <w:pPr>
        <w:ind w:left="709" w:right="99"/>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B0282D" w:rsidRDefault="00B0282D" w:rsidP="00B0282D">
      <w:pPr>
        <w:ind w:left="709" w:right="99"/>
        <w:rPr>
          <w:color w:val="000000"/>
        </w:rPr>
      </w:pPr>
      <w:r w:rsidRPr="00FE72E1">
        <w:rPr>
          <w:b/>
          <w:bCs/>
          <w:color w:val="000000"/>
        </w:rPr>
        <w:t xml:space="preserve">c) </w:t>
      </w:r>
      <w:r w:rsidRPr="00FE72E1">
        <w:t xml:space="preserve">Prospecto do </w:t>
      </w:r>
      <w:r w:rsidR="00F07A2E">
        <w:t>objeto</w:t>
      </w:r>
      <w:r w:rsidRPr="00FE72E1">
        <w:t xml:space="preserve"> com descrição completa e detalhamento do produto ofertado.</w:t>
      </w:r>
    </w:p>
    <w:p w:rsidR="00B0282D" w:rsidRPr="00F07A2E" w:rsidRDefault="00B0282D" w:rsidP="00B0282D">
      <w:pPr>
        <w:ind w:right="99"/>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B0282D" w:rsidRPr="00B0282D" w:rsidRDefault="00B0282D" w:rsidP="00B0282D">
      <w:pPr>
        <w:ind w:right="-2"/>
        <w:rPr>
          <w:b/>
          <w:bCs/>
          <w:color w:val="000000"/>
        </w:rPr>
      </w:pPr>
      <w:r w:rsidRPr="00FE72E1">
        <w:rPr>
          <w:b/>
          <w:bCs/>
          <w:color w:val="000000"/>
        </w:rPr>
        <w:t>9 - IMPUGNAÇÃO AO ATO CONVOCATÓRIO.</w:t>
      </w:r>
    </w:p>
    <w:p w:rsidR="00B0282D" w:rsidRPr="00FE72E1" w:rsidRDefault="00B0282D" w:rsidP="00B0282D">
      <w:pPr>
        <w:ind w:right="-2"/>
        <w:rPr>
          <w:color w:val="000000"/>
        </w:rPr>
      </w:pPr>
      <w:r w:rsidRPr="00FE72E1">
        <w:rPr>
          <w:color w:val="000000"/>
        </w:rPr>
        <w:tab/>
        <w:t xml:space="preserve">9.1. As impugnações ao ato convocatório do pregão, serão recebidas até </w:t>
      </w:r>
      <w:proofErr w:type="gramStart"/>
      <w:r w:rsidRPr="00FE72E1">
        <w:rPr>
          <w:color w:val="000000"/>
        </w:rPr>
        <w:t>2</w:t>
      </w:r>
      <w:proofErr w:type="gramEnd"/>
      <w:r w:rsidRPr="00FE72E1">
        <w:rPr>
          <w:color w:val="000000"/>
        </w:rPr>
        <w:t xml:space="preserve"> (dois) dias úteis antes da data fixada para o recebimento das propostas, por meio de formulário eletrônico do site </w:t>
      </w:r>
      <w:r w:rsidRPr="003011C4">
        <w:rPr>
          <w:b/>
        </w:rPr>
        <w:t>https://bll.org.br</w:t>
      </w:r>
      <w:r w:rsidRPr="00FE72E1">
        <w:rPr>
          <w:b/>
          <w:bCs/>
          <w:color w:val="000000"/>
        </w:rPr>
        <w:t>,</w:t>
      </w:r>
      <w:r w:rsidRPr="00FE72E1">
        <w:rPr>
          <w:color w:val="000000"/>
        </w:rPr>
        <w:t xml:space="preserve"> por escrito entregues no setor de protocolo desta Prefeitura em horário de expediente e/ou pelo e-mail: </w:t>
      </w:r>
      <w:hyperlink r:id="rId9" w:history="1">
        <w:r w:rsidRPr="00FE72E1">
          <w:rPr>
            <w:rStyle w:val="Hyperlink"/>
            <w:szCs w:val="24"/>
          </w:rPr>
          <w:t>licitacoes@sagradafamilia.rs.gov.br</w:t>
        </w:r>
      </w:hyperlink>
      <w:r w:rsidRPr="00FE72E1">
        <w:rPr>
          <w:color w:val="000000"/>
          <w:u w:val="single"/>
        </w:rPr>
        <w:t>.</w:t>
      </w:r>
      <w:r w:rsidRPr="00FE72E1">
        <w:rPr>
          <w:color w:val="000000"/>
        </w:rPr>
        <w:t xml:space="preserve"> </w:t>
      </w:r>
    </w:p>
    <w:p w:rsidR="00B0282D" w:rsidRPr="00FE72E1" w:rsidRDefault="00B0282D" w:rsidP="00B0282D">
      <w:pPr>
        <w:ind w:right="-2"/>
        <w:rPr>
          <w:color w:val="000000"/>
        </w:rPr>
      </w:pPr>
      <w:r w:rsidRPr="00FE72E1">
        <w:rPr>
          <w:color w:val="000000"/>
        </w:rPr>
        <w:lastRenderedPageBreak/>
        <w:tab/>
        <w:t xml:space="preserve">9.2. Caberá ao Pregoeiro, juntamente com a Comissão de Licitações deste município, decidir sobre a impugnação no prazo de até vinte e quatro horas. </w:t>
      </w:r>
    </w:p>
    <w:p w:rsidR="00B0282D" w:rsidRPr="00FE72E1" w:rsidRDefault="00B0282D" w:rsidP="00B0282D">
      <w:pPr>
        <w:ind w:right="-2"/>
        <w:rPr>
          <w:color w:val="000000"/>
        </w:rPr>
      </w:pPr>
      <w:r w:rsidRPr="00FE72E1">
        <w:rPr>
          <w:color w:val="000000"/>
        </w:rPr>
        <w:tab/>
        <w:t>9.3. Acolhida a impugnação contra o ato convocatório, será designada nova data para realização do certame.</w:t>
      </w:r>
    </w:p>
    <w:p w:rsidR="00B0282D" w:rsidRPr="00FE72E1" w:rsidRDefault="00B0282D" w:rsidP="00B0282D">
      <w:pPr>
        <w:ind w:right="-2"/>
        <w:rPr>
          <w:color w:val="000000"/>
        </w:rPr>
      </w:pPr>
      <w:r w:rsidRPr="00FE72E1">
        <w:rPr>
          <w:color w:val="000000"/>
        </w:rPr>
        <w:tab/>
        <w:t xml:space="preserve">9.4. As impugnações interpostas fora dos prazos não serão conhecidas. </w:t>
      </w:r>
    </w:p>
    <w:p w:rsidR="00B0282D" w:rsidRPr="00B0282D" w:rsidRDefault="00B0282D" w:rsidP="00B0282D">
      <w:pPr>
        <w:ind w:right="-2"/>
        <w:rPr>
          <w:b/>
          <w:bCs/>
          <w:color w:val="000000"/>
        </w:rPr>
      </w:pPr>
      <w:r w:rsidRPr="00FE72E1">
        <w:rPr>
          <w:b/>
          <w:bCs/>
          <w:color w:val="000000"/>
        </w:rPr>
        <w:t>10 – DA ADJUDICAÇÃO E DA HOMOLOGAÇÃO.</w:t>
      </w:r>
    </w:p>
    <w:p w:rsidR="00B0282D" w:rsidRPr="00FE72E1" w:rsidRDefault="00B0282D" w:rsidP="00B0282D">
      <w:pPr>
        <w:ind w:right="-2"/>
        <w:rPr>
          <w:color w:val="000000"/>
        </w:rPr>
      </w:pPr>
      <w:r w:rsidRPr="00FE72E1">
        <w:rPr>
          <w:color w:val="000000"/>
        </w:rPr>
        <w:tab/>
        <w:t>10.1. Constatado o atendimento das exigências fixadas no edital, a licitante será declarada vencedora.</w:t>
      </w:r>
    </w:p>
    <w:p w:rsidR="00B0282D" w:rsidRPr="00FE72E1" w:rsidRDefault="00B0282D" w:rsidP="00B0282D">
      <w:pPr>
        <w:ind w:right="-2"/>
        <w:rPr>
          <w:color w:val="000000"/>
        </w:rPr>
      </w:pPr>
      <w:r w:rsidRPr="00FE72E1">
        <w:rPr>
          <w:color w:val="000000"/>
        </w:rPr>
        <w:tab/>
        <w:t xml:space="preserve">10.2. Em caso de desatendimento às exigências </w:t>
      </w:r>
      <w:proofErr w:type="spellStart"/>
      <w:r w:rsidRPr="00FE72E1">
        <w:rPr>
          <w:color w:val="000000"/>
        </w:rPr>
        <w:t>habilitatórias</w:t>
      </w:r>
      <w:proofErr w:type="spellEnd"/>
      <w:r w:rsidRPr="00FE72E1">
        <w:rPr>
          <w:color w:val="000000"/>
        </w:rPr>
        <w:t xml:space="preserve">, o Pregoeiro inabilitará a licitante e examinará as ofertas subsequentes na ordem de classificação e assim sucessivamente até a apuração de uma que atenda ao edital, sendo declarada </w:t>
      </w:r>
      <w:proofErr w:type="gramStart"/>
      <w:r w:rsidRPr="00FE72E1">
        <w:rPr>
          <w:color w:val="000000"/>
        </w:rPr>
        <w:t>vencedora, ocasião</w:t>
      </w:r>
      <w:proofErr w:type="gramEnd"/>
      <w:r w:rsidRPr="00FE72E1">
        <w:rPr>
          <w:color w:val="000000"/>
        </w:rPr>
        <w:t xml:space="preserve"> em que o pregoeiro poderá negociar diretamente com o proponente, para que seja obtido preço melhor.</w:t>
      </w:r>
    </w:p>
    <w:p w:rsidR="00B0282D" w:rsidRPr="00FE72E1" w:rsidRDefault="00B0282D" w:rsidP="00B0282D">
      <w:pPr>
        <w:ind w:right="-2"/>
        <w:rPr>
          <w:color w:val="000000"/>
        </w:rPr>
      </w:pPr>
      <w:r w:rsidRPr="00FE72E1">
        <w:rPr>
          <w:color w:val="000000"/>
        </w:rPr>
        <w:tab/>
        <w:t>10.3. A Homologação da licitação é de responsabilidade da autoridade competente e só poderá ser realizada, depois da adjudicação do(s) item</w:t>
      </w:r>
      <w:r>
        <w:rPr>
          <w:color w:val="000000"/>
        </w:rPr>
        <w:t xml:space="preserve"> </w:t>
      </w:r>
      <w:r w:rsidRPr="00FE72E1">
        <w:rPr>
          <w:color w:val="000000"/>
        </w:rPr>
        <w:t>(</w:t>
      </w:r>
      <w:proofErr w:type="spellStart"/>
      <w:r w:rsidRPr="00FE72E1">
        <w:rPr>
          <w:color w:val="000000"/>
        </w:rPr>
        <w:t>ns</w:t>
      </w:r>
      <w:proofErr w:type="spellEnd"/>
      <w:r w:rsidRPr="00FE72E1">
        <w:rPr>
          <w:color w:val="000000"/>
        </w:rPr>
        <w:t xml:space="preserve">) ao(s) proponente(s) </w:t>
      </w:r>
      <w:proofErr w:type="gramStart"/>
      <w:r w:rsidRPr="00FE72E1">
        <w:rPr>
          <w:color w:val="000000"/>
        </w:rPr>
        <w:t>vencedor(</w:t>
      </w:r>
      <w:proofErr w:type="gramEnd"/>
      <w:r w:rsidRPr="00FE72E1">
        <w:rPr>
          <w:color w:val="000000"/>
        </w:rPr>
        <w:t xml:space="preserve">es) pelo Pregoeiro ou, quando houver recurso pela própria autoridade competente. </w:t>
      </w:r>
    </w:p>
    <w:p w:rsidR="00B0282D" w:rsidRPr="00FE72E1" w:rsidRDefault="00B0282D" w:rsidP="00B0282D">
      <w:pPr>
        <w:ind w:right="-2"/>
        <w:rPr>
          <w:b/>
          <w:bCs/>
          <w:color w:val="000000"/>
        </w:rPr>
      </w:pPr>
      <w:r w:rsidRPr="00FE72E1">
        <w:rPr>
          <w:b/>
          <w:bCs/>
          <w:color w:val="000000"/>
        </w:rPr>
        <w:t>11 – DOS RECURSOS ADMINISTRATIVOS.</w:t>
      </w:r>
    </w:p>
    <w:p w:rsidR="00B0282D" w:rsidRPr="00FE72E1" w:rsidRDefault="00B0282D" w:rsidP="00B0282D">
      <w:pPr>
        <w:ind w:right="-2"/>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B0282D" w:rsidRPr="00FE72E1" w:rsidRDefault="00B0282D" w:rsidP="00B0282D">
      <w:pPr>
        <w:ind w:right="-2"/>
        <w:rPr>
          <w:color w:val="000000"/>
        </w:rPr>
      </w:pPr>
      <w:r w:rsidRPr="00FE72E1">
        <w:rPr>
          <w:color w:val="000000"/>
        </w:rPr>
        <w:tab/>
        <w:t xml:space="preserve">11.1.1. A Intenção motivada de recorrer é aquela que identifica, objetivamente, os fatos e o direito que a licitante pretende que sejam revistos pelo pregoeiro. </w:t>
      </w:r>
    </w:p>
    <w:p w:rsidR="00B0282D" w:rsidRPr="00FE72E1" w:rsidRDefault="00B0282D" w:rsidP="00B0282D">
      <w:pPr>
        <w:ind w:right="-2"/>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B0282D" w:rsidRPr="00FE72E1" w:rsidRDefault="00B0282D" w:rsidP="00B0282D">
      <w:pPr>
        <w:ind w:right="-2"/>
        <w:rPr>
          <w:color w:val="000000"/>
        </w:rPr>
      </w:pPr>
      <w:r w:rsidRPr="00FE72E1">
        <w:rPr>
          <w:color w:val="000000"/>
        </w:rPr>
        <w:tab/>
        <w:t xml:space="preserve">11.1.3. Interposto o recurso o Pregoeiro poderá reconsiderar a sua decisão ou encaminhá-lo devidamente infirmado à autoridade superior. </w:t>
      </w:r>
    </w:p>
    <w:p w:rsidR="00B0282D" w:rsidRPr="00FE72E1" w:rsidRDefault="00B0282D" w:rsidP="00B0282D">
      <w:pPr>
        <w:ind w:right="-2"/>
        <w:rPr>
          <w:color w:val="000000"/>
        </w:rPr>
      </w:pPr>
      <w:r w:rsidRPr="00FE72E1">
        <w:rPr>
          <w:color w:val="000000"/>
        </w:rPr>
        <w:lastRenderedPageBreak/>
        <w:tab/>
        <w:t xml:space="preserve">11.1.4. Decididos os recursos e constatada a regularidade dos atos praticados a autoridade competente adjudicará o objeto à licitante vencedora e homologará o procedimento. </w:t>
      </w:r>
    </w:p>
    <w:p w:rsidR="00B0282D" w:rsidRPr="00FE72E1" w:rsidRDefault="00B0282D" w:rsidP="00B0282D">
      <w:pPr>
        <w:ind w:right="-2"/>
        <w:rPr>
          <w:color w:val="000000"/>
        </w:rPr>
      </w:pPr>
      <w:r w:rsidRPr="00FE72E1">
        <w:rPr>
          <w:color w:val="000000"/>
        </w:rPr>
        <w:tab/>
        <w:t>11.1.5. A falta desta manifestação por parte da licitante importará a decadência do direito de recurso e adjudicação do objeto pelo Pregoeiro ao vencedor.</w:t>
      </w:r>
    </w:p>
    <w:p w:rsidR="00B0282D" w:rsidRPr="00FE72E1" w:rsidRDefault="00B0282D" w:rsidP="00B0282D">
      <w:pPr>
        <w:ind w:right="-2"/>
        <w:rPr>
          <w:color w:val="000000"/>
        </w:rPr>
      </w:pPr>
      <w:r w:rsidRPr="00FE72E1">
        <w:rPr>
          <w:color w:val="000000"/>
        </w:rPr>
        <w:tab/>
        <w:t xml:space="preserve">11.1.6. O recurso terá efeito suspensivo e o seu acolhimento importará a invalidação dos atos insuscetíveis de aproveitamento. </w:t>
      </w:r>
    </w:p>
    <w:p w:rsidR="00B0282D" w:rsidRPr="00FE72E1" w:rsidRDefault="00B0282D" w:rsidP="00B0282D">
      <w:pPr>
        <w:ind w:right="-2"/>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w:t>
      </w:r>
      <w:proofErr w:type="gramStart"/>
      <w:r w:rsidRPr="00FE72E1">
        <w:rPr>
          <w:color w:val="000000"/>
        </w:rPr>
        <w:t>viciariam</w:t>
      </w:r>
      <w:proofErr w:type="gramEnd"/>
      <w:r w:rsidRPr="00FE72E1">
        <w:rPr>
          <w:color w:val="000000"/>
        </w:rPr>
        <w:t xml:space="preserve">, hipótese em que tal comunicação não terá efeito de recurso. </w:t>
      </w:r>
    </w:p>
    <w:p w:rsidR="00B0282D" w:rsidRPr="00FE72E1" w:rsidRDefault="00B0282D" w:rsidP="00B0282D">
      <w:pPr>
        <w:ind w:right="-2"/>
        <w:rPr>
          <w:color w:val="000000"/>
        </w:rPr>
      </w:pPr>
    </w:p>
    <w:p w:rsidR="00B0282D" w:rsidRPr="00FE72E1" w:rsidRDefault="00B0282D" w:rsidP="00B0282D">
      <w:pPr>
        <w:ind w:right="-2"/>
        <w:rPr>
          <w:b/>
          <w:bCs/>
          <w:color w:val="000000"/>
        </w:rPr>
      </w:pPr>
      <w:r w:rsidRPr="00FE72E1">
        <w:rPr>
          <w:b/>
          <w:bCs/>
          <w:color w:val="000000"/>
        </w:rPr>
        <w:t>12 – DAS OBRIGAÇÕES.</w:t>
      </w:r>
    </w:p>
    <w:p w:rsidR="00B0282D" w:rsidRPr="00FE72E1" w:rsidRDefault="00B0282D" w:rsidP="00B0282D">
      <w:pPr>
        <w:ind w:right="-2"/>
        <w:rPr>
          <w:b/>
          <w:bCs/>
          <w:color w:val="000000"/>
        </w:rPr>
      </w:pPr>
    </w:p>
    <w:p w:rsidR="00B0282D" w:rsidRPr="00FE72E1" w:rsidRDefault="00B0282D" w:rsidP="00B0282D">
      <w:pPr>
        <w:tabs>
          <w:tab w:val="left" w:pos="709"/>
        </w:tabs>
        <w:ind w:right="-2"/>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B0282D" w:rsidRPr="00FE72E1" w:rsidRDefault="00B0282D" w:rsidP="00B0282D">
      <w:pPr>
        <w:tabs>
          <w:tab w:val="left" w:pos="709"/>
          <w:tab w:val="left" w:pos="1620"/>
        </w:tabs>
        <w:ind w:right="-2"/>
        <w:rPr>
          <w:b/>
          <w:bCs/>
        </w:rPr>
      </w:pPr>
    </w:p>
    <w:p w:rsidR="00B0282D" w:rsidRPr="00FE72E1" w:rsidRDefault="00B0282D" w:rsidP="00B0282D">
      <w:pPr>
        <w:tabs>
          <w:tab w:val="left" w:pos="709"/>
        </w:tabs>
        <w:ind w:right="-2"/>
        <w:rPr>
          <w:color w:val="000000"/>
        </w:rPr>
      </w:pPr>
      <w:r w:rsidRPr="00FE72E1">
        <w:rPr>
          <w:color w:val="000000"/>
        </w:rPr>
        <w:tab/>
        <w:t>12.1.1. Atestar nas notas fiscais/faturas a efetiva entrega do objeto desta licitação;</w:t>
      </w:r>
    </w:p>
    <w:p w:rsidR="00B0282D" w:rsidRPr="00FE72E1" w:rsidRDefault="00B0282D" w:rsidP="00B0282D">
      <w:pPr>
        <w:tabs>
          <w:tab w:val="left" w:pos="709"/>
          <w:tab w:val="left" w:pos="1620"/>
        </w:tabs>
        <w:ind w:right="-2"/>
        <w:rPr>
          <w:color w:val="000000"/>
        </w:rPr>
      </w:pPr>
      <w:r w:rsidRPr="00FE72E1">
        <w:rPr>
          <w:color w:val="000000"/>
        </w:rPr>
        <w:tab/>
        <w:t xml:space="preserve">12.1.2. Aplicar à empresa </w:t>
      </w:r>
      <w:proofErr w:type="gramStart"/>
      <w:r w:rsidRPr="00FE72E1">
        <w:rPr>
          <w:color w:val="000000"/>
        </w:rPr>
        <w:t>vencedora penalidades</w:t>
      </w:r>
      <w:proofErr w:type="gramEnd"/>
      <w:r w:rsidRPr="00FE72E1">
        <w:rPr>
          <w:color w:val="000000"/>
        </w:rPr>
        <w:t>, quando for o caso;</w:t>
      </w:r>
    </w:p>
    <w:p w:rsidR="00B0282D" w:rsidRPr="00FE72E1" w:rsidRDefault="00B0282D" w:rsidP="00B0282D">
      <w:pPr>
        <w:tabs>
          <w:tab w:val="left" w:pos="709"/>
          <w:tab w:val="left" w:pos="1620"/>
        </w:tabs>
        <w:ind w:right="-2"/>
        <w:rPr>
          <w:color w:val="000000"/>
        </w:rPr>
      </w:pPr>
      <w:r w:rsidRPr="00FE72E1">
        <w:rPr>
          <w:color w:val="000000"/>
        </w:rPr>
        <w:tab/>
        <w:t>12.1.3. Prestar à CONTRATADA toda e qualquer informação por esta solicitada, necessária à perfeita execução do Contrato;</w:t>
      </w:r>
    </w:p>
    <w:p w:rsidR="00B0282D" w:rsidRPr="00FE72E1" w:rsidRDefault="00B0282D" w:rsidP="00B0282D">
      <w:pPr>
        <w:tabs>
          <w:tab w:val="left" w:pos="709"/>
          <w:tab w:val="left" w:pos="1620"/>
        </w:tabs>
        <w:ind w:right="-2"/>
        <w:rPr>
          <w:color w:val="000000"/>
        </w:rPr>
      </w:pPr>
      <w:r w:rsidRPr="00FE72E1">
        <w:rPr>
          <w:color w:val="000000"/>
        </w:rPr>
        <w:tab/>
        <w:t>12.1.4. Efetuar o pagamento à CONTRATADA conforme disposto no edital, após a entrega da nota fiscal no setor competente;</w:t>
      </w:r>
    </w:p>
    <w:p w:rsidR="00B0282D" w:rsidRPr="00B0282D" w:rsidRDefault="00B0282D" w:rsidP="00B0282D">
      <w:pPr>
        <w:tabs>
          <w:tab w:val="left" w:pos="709"/>
          <w:tab w:val="left" w:pos="1620"/>
        </w:tabs>
        <w:ind w:right="-2"/>
        <w:rPr>
          <w:color w:val="000000"/>
        </w:rPr>
      </w:pPr>
      <w:r w:rsidRPr="00FE72E1">
        <w:rPr>
          <w:color w:val="000000"/>
        </w:rPr>
        <w:tab/>
        <w:t>12.1.5. Notificar, por escrito, à CONTRATADA da aplicação de qualquer sanção.</w:t>
      </w:r>
    </w:p>
    <w:p w:rsidR="00B0282D" w:rsidRPr="00FE72E1" w:rsidRDefault="00B0282D" w:rsidP="00B0282D">
      <w:pPr>
        <w:tabs>
          <w:tab w:val="left" w:pos="709"/>
          <w:tab w:val="left" w:pos="1620"/>
        </w:tabs>
        <w:ind w:right="-2"/>
        <w:rPr>
          <w:b/>
          <w:bCs/>
          <w:color w:val="000000"/>
          <w:u w:val="single"/>
        </w:rPr>
      </w:pPr>
      <w:r w:rsidRPr="00FE72E1">
        <w:rPr>
          <w:b/>
          <w:bCs/>
          <w:color w:val="000000"/>
        </w:rPr>
        <w:tab/>
        <w:t xml:space="preserve">12.2. </w:t>
      </w:r>
      <w:r w:rsidRPr="00FE72E1">
        <w:rPr>
          <w:b/>
          <w:bCs/>
          <w:color w:val="000000"/>
          <w:u w:val="single"/>
        </w:rPr>
        <w:t>Da Promitente Fornecedora.</w:t>
      </w:r>
    </w:p>
    <w:p w:rsidR="00B0282D" w:rsidRPr="00FE72E1" w:rsidRDefault="00B0282D" w:rsidP="00B0282D">
      <w:pPr>
        <w:tabs>
          <w:tab w:val="left" w:pos="709"/>
          <w:tab w:val="left" w:pos="1620"/>
        </w:tabs>
        <w:ind w:right="-2"/>
      </w:pPr>
    </w:p>
    <w:p w:rsidR="00B0282D" w:rsidRPr="00FE72E1" w:rsidRDefault="00B0282D" w:rsidP="00B0282D">
      <w:pPr>
        <w:tabs>
          <w:tab w:val="left" w:pos="709"/>
          <w:tab w:val="left" w:pos="1620"/>
        </w:tabs>
        <w:ind w:right="-2"/>
        <w:rPr>
          <w:bCs/>
          <w:color w:val="000000"/>
        </w:rPr>
      </w:pPr>
      <w:r w:rsidRPr="00FE72E1">
        <w:rPr>
          <w:bCs/>
          <w:color w:val="000000"/>
        </w:rPr>
        <w:tab/>
        <w:t>12.2.1</w:t>
      </w:r>
      <w:r>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B0282D" w:rsidRPr="00FE72E1" w:rsidRDefault="00B0282D" w:rsidP="00B0282D">
      <w:pPr>
        <w:tabs>
          <w:tab w:val="left" w:pos="709"/>
          <w:tab w:val="left" w:pos="1620"/>
        </w:tabs>
        <w:ind w:right="-2"/>
        <w:rPr>
          <w:bCs/>
          <w:color w:val="000000"/>
        </w:rPr>
      </w:pPr>
      <w:r w:rsidRPr="00FE72E1">
        <w:rPr>
          <w:bCs/>
          <w:color w:val="000000"/>
        </w:rPr>
        <w:lastRenderedPageBreak/>
        <w:tab/>
        <w:t xml:space="preserve">12.2.2 Evitar o emprego de acessórios impróprios ou de qualidade inferior, não podendo tal fato ser invocado para justificar cobrança adicional a qualquer título; </w:t>
      </w:r>
    </w:p>
    <w:p w:rsidR="00B0282D" w:rsidRPr="00FE72E1" w:rsidRDefault="00B0282D" w:rsidP="00B0282D">
      <w:pPr>
        <w:tabs>
          <w:tab w:val="left" w:pos="709"/>
          <w:tab w:val="left" w:pos="1620"/>
        </w:tabs>
        <w:ind w:right="-2"/>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B0282D" w:rsidRPr="00FE72E1" w:rsidRDefault="00B0282D" w:rsidP="00B0282D">
      <w:pPr>
        <w:tabs>
          <w:tab w:val="left" w:pos="709"/>
          <w:tab w:val="left" w:pos="1620"/>
        </w:tabs>
        <w:ind w:right="-2"/>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B0282D" w:rsidRPr="00FE72E1" w:rsidRDefault="00B0282D" w:rsidP="00B0282D">
      <w:pPr>
        <w:tabs>
          <w:tab w:val="left" w:pos="709"/>
          <w:tab w:val="left" w:pos="1620"/>
        </w:tabs>
        <w:ind w:right="-2"/>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B0282D" w:rsidRPr="00FE72E1" w:rsidRDefault="00B0282D" w:rsidP="00B0282D">
      <w:pPr>
        <w:tabs>
          <w:tab w:val="left" w:pos="709"/>
          <w:tab w:val="left" w:pos="1620"/>
        </w:tabs>
        <w:ind w:right="-2"/>
        <w:rPr>
          <w:color w:val="000000"/>
        </w:rPr>
      </w:pPr>
      <w:r w:rsidRPr="00FE72E1">
        <w:rPr>
          <w:color w:val="000000"/>
        </w:rPr>
        <w:tab/>
        <w:t>12.2.7. Arcar com todas as despesas relativas à entrega dos bens, inclusive, as relativas ao seu transporte.</w:t>
      </w:r>
    </w:p>
    <w:p w:rsidR="00B0282D" w:rsidRPr="00FE72E1" w:rsidRDefault="00B0282D" w:rsidP="00B0282D">
      <w:pPr>
        <w:tabs>
          <w:tab w:val="left" w:pos="709"/>
          <w:tab w:val="left" w:pos="1620"/>
        </w:tabs>
        <w:ind w:right="-2"/>
        <w:rPr>
          <w:color w:val="000000"/>
        </w:rPr>
      </w:pPr>
      <w:r w:rsidRPr="00FE72E1">
        <w:rPr>
          <w:color w:val="000000"/>
        </w:rPr>
        <w:tab/>
        <w:t xml:space="preserve">12.2.8. Observar as normas legais de segurança que está sujeita a atividade de distribuição dos produtos contratados. </w:t>
      </w:r>
    </w:p>
    <w:p w:rsidR="00B0282D" w:rsidRPr="00FE72E1" w:rsidRDefault="00B0282D" w:rsidP="00B0282D">
      <w:pPr>
        <w:tabs>
          <w:tab w:val="left" w:pos="709"/>
          <w:tab w:val="left" w:pos="1620"/>
        </w:tabs>
        <w:ind w:right="-2"/>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B0282D" w:rsidRPr="00FE72E1" w:rsidRDefault="00B0282D" w:rsidP="00E54BEA">
      <w:pPr>
        <w:tabs>
          <w:tab w:val="left" w:pos="709"/>
          <w:tab w:val="left" w:pos="1620"/>
        </w:tabs>
        <w:ind w:right="-2"/>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B0282D" w:rsidRPr="00E54BEA" w:rsidRDefault="00B0282D" w:rsidP="00B0282D">
      <w:pPr>
        <w:ind w:right="99"/>
        <w:rPr>
          <w:b/>
          <w:bCs/>
          <w:color w:val="000000"/>
        </w:rPr>
      </w:pPr>
      <w:r w:rsidRPr="00FE72E1">
        <w:rPr>
          <w:b/>
          <w:bCs/>
          <w:color w:val="000000"/>
        </w:rPr>
        <w:t>13- SANÇÕES ADMINISTRATIVAS</w:t>
      </w:r>
    </w:p>
    <w:p w:rsidR="00B0282D" w:rsidRPr="00FE72E1" w:rsidRDefault="00B0282D" w:rsidP="00E54BEA">
      <w:pPr>
        <w:ind w:right="99" w:firstLine="709"/>
        <w:rPr>
          <w:color w:val="000000"/>
        </w:rPr>
      </w:pPr>
      <w:r w:rsidRPr="00FE72E1">
        <w:rPr>
          <w:color w:val="000000"/>
        </w:rPr>
        <w:t xml:space="preserve">13.1. Pelo inadimplemento das obrigações, </w:t>
      </w:r>
      <w:proofErr w:type="gramStart"/>
      <w:r w:rsidRPr="00FE72E1">
        <w:rPr>
          <w:color w:val="000000"/>
        </w:rPr>
        <w:t>seja</w:t>
      </w:r>
      <w:proofErr w:type="gramEnd"/>
      <w:r w:rsidRPr="00FE72E1">
        <w:rPr>
          <w:color w:val="000000"/>
        </w:rPr>
        <w:t xml:space="preserve"> na condição de participante do pregão ou de contratante, as licitantes, conforme a infração, estarão sujeitas às seguintes penalidades:</w:t>
      </w:r>
    </w:p>
    <w:p w:rsidR="00B0282D" w:rsidRPr="00FE72E1" w:rsidRDefault="00B0282D" w:rsidP="00E54BEA">
      <w:pPr>
        <w:ind w:right="99" w:firstLine="709"/>
        <w:rPr>
          <w:color w:val="000000"/>
        </w:rPr>
      </w:pPr>
      <w:r w:rsidRPr="00FE72E1">
        <w:rPr>
          <w:color w:val="000000"/>
        </w:rPr>
        <w:t xml:space="preserve">13.1.1. Deixar de apresentar a documentação exigida no certame: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até 5% sobre o valor do último lance ofertado;</w:t>
      </w:r>
    </w:p>
    <w:p w:rsidR="00B0282D" w:rsidRPr="00FE72E1" w:rsidRDefault="00B0282D" w:rsidP="00E54BEA">
      <w:pPr>
        <w:ind w:right="99" w:firstLine="709"/>
        <w:rPr>
          <w:color w:val="000000"/>
        </w:rPr>
      </w:pPr>
      <w:r w:rsidRPr="00FE72E1">
        <w:rPr>
          <w:color w:val="000000"/>
        </w:rPr>
        <w:t xml:space="preserve">13.1.2 Manter comportamento inadequado durante o pregão: afastamento do certame e suspensão do direito de licitar e contratar com a Administração pelo prazo de até </w:t>
      </w:r>
      <w:proofErr w:type="gramStart"/>
      <w:r w:rsidRPr="00FE72E1">
        <w:rPr>
          <w:color w:val="000000"/>
        </w:rPr>
        <w:t>1</w:t>
      </w:r>
      <w:proofErr w:type="gramEnd"/>
      <w:r w:rsidRPr="00FE72E1">
        <w:rPr>
          <w:color w:val="000000"/>
        </w:rPr>
        <w:t xml:space="preserve"> ano;</w:t>
      </w:r>
    </w:p>
    <w:p w:rsidR="00B0282D" w:rsidRPr="00FE72E1" w:rsidRDefault="00B0282D" w:rsidP="00E54BEA">
      <w:pPr>
        <w:ind w:right="99" w:firstLine="709"/>
        <w:rPr>
          <w:color w:val="000000"/>
        </w:rPr>
      </w:pPr>
      <w:r w:rsidRPr="00FE72E1">
        <w:rPr>
          <w:color w:val="000000"/>
        </w:rPr>
        <w:lastRenderedPageBreak/>
        <w:t xml:space="preserve">13.1.3. Deixar de manter a proposta (recusa injustificada para contratar): suspensão do direito de licitar e contratar com a Administração pelo prazo de até </w:t>
      </w:r>
      <w:proofErr w:type="gramStart"/>
      <w:r w:rsidRPr="00FE72E1">
        <w:rPr>
          <w:color w:val="000000"/>
        </w:rPr>
        <w:t>1</w:t>
      </w:r>
      <w:proofErr w:type="gramEnd"/>
      <w:r w:rsidRPr="00FE72E1">
        <w:rPr>
          <w:color w:val="000000"/>
        </w:rPr>
        <w:t xml:space="preserve"> ano e multa de 6% sobre o valor do último lance ofertado;</w:t>
      </w:r>
    </w:p>
    <w:p w:rsidR="00B0282D" w:rsidRPr="00FE72E1" w:rsidRDefault="00B0282D" w:rsidP="00E54BEA">
      <w:pPr>
        <w:ind w:right="99" w:firstLine="709"/>
        <w:rPr>
          <w:color w:val="000000"/>
        </w:rPr>
      </w:pPr>
      <w:r w:rsidRPr="00FE72E1">
        <w:rPr>
          <w:color w:val="000000"/>
        </w:rPr>
        <w:t>13.1.4. Executar o objeto com irregularidades, passíveis de correção durante a execução e sem prejuízo ao resultado: advertência;</w:t>
      </w:r>
    </w:p>
    <w:p w:rsidR="00B0282D" w:rsidRPr="00FE72E1" w:rsidRDefault="00B0282D" w:rsidP="00E54BEA">
      <w:pPr>
        <w:ind w:right="99" w:firstLine="709"/>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B0282D" w:rsidRPr="00FE72E1" w:rsidRDefault="00B0282D" w:rsidP="00B0282D">
      <w:pPr>
        <w:ind w:right="99" w:firstLine="709"/>
        <w:rPr>
          <w:color w:val="000000"/>
        </w:rPr>
      </w:pPr>
      <w:r w:rsidRPr="00FE72E1">
        <w:rPr>
          <w:color w:val="000000"/>
        </w:rPr>
        <w:t xml:space="preserve">13.1.6. Inexecução parcial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8% sobre o valor correspondente ao montante não adimplido do contrato;</w:t>
      </w:r>
    </w:p>
    <w:p w:rsidR="00B0282D" w:rsidRPr="00FE72E1" w:rsidRDefault="00B0282D" w:rsidP="00B0282D">
      <w:pPr>
        <w:ind w:right="99" w:firstLine="709"/>
        <w:rPr>
          <w:color w:val="000000"/>
        </w:rPr>
      </w:pPr>
      <w:r w:rsidRPr="00FE72E1">
        <w:rPr>
          <w:color w:val="000000"/>
        </w:rPr>
        <w:t xml:space="preserve">13.1.7. Inexecução total do objeto: suspensão do direito de licitar e contratar com a Administração pelo prazo de até </w:t>
      </w:r>
      <w:proofErr w:type="gramStart"/>
      <w:r w:rsidRPr="00FE72E1">
        <w:rPr>
          <w:color w:val="000000"/>
        </w:rPr>
        <w:t>2</w:t>
      </w:r>
      <w:proofErr w:type="gramEnd"/>
      <w:r w:rsidRPr="00FE72E1">
        <w:rPr>
          <w:color w:val="000000"/>
        </w:rPr>
        <w:t xml:space="preserve"> anos e multa de até 10% sobre o valor atualizado do contrato;</w:t>
      </w:r>
    </w:p>
    <w:p w:rsidR="00B0282D" w:rsidRPr="00FE72E1" w:rsidRDefault="00B0282D" w:rsidP="00B0282D">
      <w:pPr>
        <w:ind w:right="99" w:firstLine="709"/>
        <w:rPr>
          <w:color w:val="000000"/>
        </w:rPr>
      </w:pPr>
      <w:r w:rsidRPr="00FE72E1">
        <w:rPr>
          <w:color w:val="000000"/>
        </w:rPr>
        <w:t xml:space="preserve">13.1.8. Causar prejuízo material resultante diretamente de execução do objeto: declaração de inidoneidade cumulada com a suspensão do direito de licitar e contratar com a Administração Pública pelo prazo de até </w:t>
      </w:r>
      <w:proofErr w:type="gramStart"/>
      <w:r w:rsidRPr="00FE72E1">
        <w:rPr>
          <w:color w:val="000000"/>
        </w:rPr>
        <w:t>2</w:t>
      </w:r>
      <w:proofErr w:type="gramEnd"/>
      <w:r w:rsidRPr="00FE72E1">
        <w:rPr>
          <w:color w:val="000000"/>
        </w:rPr>
        <w:t xml:space="preserve"> anos e multa de até 10% sobre o valor atualizado do contrato.</w:t>
      </w:r>
    </w:p>
    <w:p w:rsidR="00B0282D" w:rsidRPr="00FE72E1" w:rsidRDefault="00B0282D" w:rsidP="00B0282D">
      <w:pPr>
        <w:ind w:right="99" w:firstLine="709"/>
        <w:rPr>
          <w:color w:val="000000"/>
        </w:rPr>
      </w:pPr>
      <w:r w:rsidRPr="00FE72E1">
        <w:rPr>
          <w:color w:val="000000"/>
        </w:rPr>
        <w:t>13.2. As penalidades serão registradas no cadastro da contratada, quando for o caso.</w:t>
      </w:r>
    </w:p>
    <w:p w:rsidR="00B0282D" w:rsidRPr="00FE72E1" w:rsidRDefault="00B0282D" w:rsidP="00B0282D">
      <w:pPr>
        <w:ind w:right="99" w:firstLine="709"/>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B0282D" w:rsidRPr="00FE72E1" w:rsidRDefault="00B0282D" w:rsidP="00B0282D">
      <w:pPr>
        <w:ind w:right="99" w:firstLine="709"/>
        <w:rPr>
          <w:color w:val="000000"/>
        </w:rPr>
      </w:pPr>
    </w:p>
    <w:p w:rsidR="00B0282D" w:rsidRPr="00FE72E1" w:rsidRDefault="00B0282D" w:rsidP="00B0282D">
      <w:pPr>
        <w:ind w:right="99"/>
        <w:rPr>
          <w:b/>
          <w:bCs/>
          <w:color w:val="000000"/>
        </w:rPr>
      </w:pPr>
      <w:r w:rsidRPr="00FE72E1">
        <w:rPr>
          <w:b/>
          <w:bCs/>
          <w:color w:val="000000"/>
        </w:rPr>
        <w:t xml:space="preserve">14 - RESCISÃO </w:t>
      </w:r>
    </w:p>
    <w:p w:rsidR="00B0282D" w:rsidRPr="00FE72E1" w:rsidRDefault="00B0282D" w:rsidP="00B0282D">
      <w:pPr>
        <w:ind w:right="99"/>
      </w:pPr>
    </w:p>
    <w:p w:rsidR="00B0282D" w:rsidRPr="00FE72E1" w:rsidRDefault="00B0282D" w:rsidP="00B0282D">
      <w:pPr>
        <w:ind w:right="99"/>
        <w:rPr>
          <w:color w:val="000000"/>
        </w:rPr>
      </w:pPr>
      <w:r w:rsidRPr="00FE72E1">
        <w:rPr>
          <w:color w:val="000000"/>
        </w:rPr>
        <w:tab/>
        <w:t>14.1. A rescisão das obrigações decorrentes do presente Pregão se processará de acordo com o que estabelecem os artigos 77 a 80 da Lei n.º 8.666/93.</w:t>
      </w:r>
    </w:p>
    <w:p w:rsidR="00B0282D" w:rsidRPr="00FE72E1" w:rsidRDefault="00B0282D" w:rsidP="00B0282D">
      <w:pPr>
        <w:ind w:right="99"/>
        <w:rPr>
          <w:color w:val="000000"/>
        </w:rPr>
      </w:pPr>
    </w:p>
    <w:p w:rsidR="00B0282D" w:rsidRPr="00FE72E1" w:rsidRDefault="00B0282D" w:rsidP="00B0282D">
      <w:pPr>
        <w:ind w:right="99"/>
        <w:rPr>
          <w:b/>
          <w:bCs/>
          <w:color w:val="000000"/>
        </w:rPr>
      </w:pPr>
      <w:r w:rsidRPr="00FE72E1">
        <w:rPr>
          <w:b/>
          <w:bCs/>
          <w:color w:val="000000"/>
        </w:rPr>
        <w:t xml:space="preserve">15 - DOS PRAZOS DO CONTRATO </w:t>
      </w:r>
    </w:p>
    <w:p w:rsidR="00B0282D" w:rsidRPr="00FE72E1" w:rsidRDefault="00B0282D" w:rsidP="00B0282D">
      <w:pPr>
        <w:spacing w:line="276" w:lineRule="auto"/>
        <w:ind w:right="99"/>
        <w:rPr>
          <w:b/>
          <w:bCs/>
          <w:color w:val="000000"/>
        </w:rPr>
      </w:pPr>
    </w:p>
    <w:p w:rsidR="00B0282D" w:rsidRPr="00FE72E1" w:rsidRDefault="00B0282D" w:rsidP="00B0282D">
      <w:pPr>
        <w:spacing w:line="276" w:lineRule="auto"/>
        <w:ind w:right="99"/>
        <w:rPr>
          <w:color w:val="000000"/>
        </w:rPr>
      </w:pPr>
      <w:r w:rsidRPr="00FE72E1">
        <w:rPr>
          <w:color w:val="000000"/>
        </w:rPr>
        <w:lastRenderedPageBreak/>
        <w:tab/>
        <w:t>15.1. É fixado o prazo de 05 (cinco) dias para assinatura do instrumento de contrato, a contar da convocação da empresa;</w:t>
      </w:r>
    </w:p>
    <w:p w:rsidR="00512CA9" w:rsidRPr="00FA0C65" w:rsidRDefault="00B0282D" w:rsidP="00B0282D">
      <w:pPr>
        <w:widowControl w:val="0"/>
        <w:autoSpaceDE w:val="0"/>
        <w:autoSpaceDN w:val="0"/>
        <w:spacing w:line="240" w:lineRule="auto"/>
        <w:rPr>
          <w:rFonts w:ascii="Times New Roman" w:eastAsia="Verdana" w:hAnsi="Times New Roman" w:cs="Times New Roman"/>
          <w:szCs w:val="24"/>
          <w:lang w:val="pt-PT"/>
        </w:rPr>
      </w:pPr>
      <w:r w:rsidRPr="00FE72E1">
        <w:rPr>
          <w:color w:val="000000"/>
        </w:rPr>
        <w:tab/>
        <w:t xml:space="preserve">15.2. </w:t>
      </w:r>
      <w:r w:rsidRPr="00FE72E1">
        <w:t>O prazo de que trata o item anterior poderá ser prorrogado uma vez, pelo mesmo período, desde que seja feito de forma motivada.</w:t>
      </w:r>
      <w:proofErr w:type="gramStart"/>
      <w:r w:rsidRPr="00FE72E1">
        <w:tab/>
      </w:r>
      <w:proofErr w:type="gramEnd"/>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12 – FORMA E LOCAL DE ENTREGA: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12.1.</w:t>
      </w:r>
      <w:r w:rsidRPr="00FA0C65">
        <w:rPr>
          <w:rFonts w:ascii="Times New Roman" w:eastAsia="Verdana" w:hAnsi="Times New Roman" w:cs="Times New Roman"/>
          <w:szCs w:val="24"/>
          <w:lang w:val="pt-PT"/>
        </w:rPr>
        <w:t xml:space="preserve"> A Contratada deverá efetuar a entrega no local indicado na Nota de Empenho, no prazo de até 30 (trinta) dias contados da data do envio da mesma, via e-mail, fax, ou entregue pessoalmente, sob pena de ter o seu contrato cancelado, sem prejuízo das demais sanções previstas neste Edital e na legislação pertinente.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12.2.</w:t>
      </w:r>
      <w:r w:rsidRPr="00FA0C65">
        <w:rPr>
          <w:rFonts w:ascii="Times New Roman" w:eastAsia="Verdana" w:hAnsi="Times New Roman" w:cs="Times New Roman"/>
          <w:szCs w:val="24"/>
          <w:lang w:val="pt-PT"/>
        </w:rPr>
        <w:t xml:space="preserve"> O prazo estabelecido no item acima poderá ser prorrogado a pedido do fornecedor, desde que devidamente justificado e aceito pela Secretaria.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12.3.</w:t>
      </w:r>
      <w:r w:rsidRPr="00FA0C65">
        <w:rPr>
          <w:rFonts w:ascii="Times New Roman" w:eastAsia="Verdana" w:hAnsi="Times New Roman" w:cs="Times New Roman"/>
          <w:szCs w:val="24"/>
          <w:lang w:val="pt-PT"/>
        </w:rPr>
        <w:t xml:space="preserve"> O material deverá ser entregue acondicionado adequadamente, de forma a permitir completa segurança durante o transporte.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12.4.</w:t>
      </w:r>
      <w:r w:rsidRPr="00FA0C65">
        <w:rPr>
          <w:rFonts w:ascii="Times New Roman" w:eastAsia="Verdana" w:hAnsi="Times New Roman" w:cs="Times New Roman"/>
          <w:szCs w:val="24"/>
          <w:lang w:val="pt-PT"/>
        </w:rPr>
        <w:t xml:space="preserve"> A Nota Fiscal/Fatura deve, obrigatoriamente, ser entregue junto com o seu objeto.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13 - DO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13.1.</w:t>
      </w:r>
      <w:r w:rsidRPr="00FA0C65">
        <w:rPr>
          <w:rFonts w:ascii="Times New Roman" w:eastAsia="Verdana" w:hAnsi="Times New Roman" w:cs="Times New Roman"/>
          <w:szCs w:val="24"/>
          <w:lang w:val="pt-PT"/>
        </w:rPr>
        <w:t xml:space="preserve"> O pagamento será efetuado mediante empenho, comprovada a entrega do material, por intermédio da Secretaria Municipal de </w:t>
      </w:r>
      <w:r w:rsidR="00F07A2E">
        <w:rPr>
          <w:rFonts w:ascii="Times New Roman" w:eastAsia="Verdana" w:hAnsi="Times New Roman" w:cs="Times New Roman"/>
          <w:szCs w:val="24"/>
          <w:lang w:val="pt-PT"/>
        </w:rPr>
        <w:t>Administração</w:t>
      </w:r>
      <w:r w:rsidRPr="00FA0C65">
        <w:rPr>
          <w:rFonts w:ascii="Times New Roman" w:eastAsia="Verdana" w:hAnsi="Times New Roman" w:cs="Times New Roman"/>
          <w:szCs w:val="24"/>
          <w:lang w:val="pt-PT"/>
        </w:rPr>
        <w:t xml:space="preserve"> do Município e mediante apresentação da Nota Fiscal/Fatura, correndo a despesa na:</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FA0C65" w:rsidRDefault="00EC2DB8" w:rsidP="00512CA9">
      <w:pPr>
        <w:widowControl w:val="0"/>
        <w:autoSpaceDE w:val="0"/>
        <w:autoSpaceDN w:val="0"/>
        <w:spacing w:line="240" w:lineRule="auto"/>
        <w:rPr>
          <w:rFonts w:ascii="Times New Roman" w:eastAsia="Verdana" w:hAnsi="Times New Roman" w:cs="Times New Roman"/>
          <w:szCs w:val="24"/>
          <w:lang w:val="pt-PT"/>
        </w:rPr>
      </w:pPr>
      <w:r>
        <w:rPr>
          <w:rFonts w:ascii="Times New Roman" w:eastAsia="Verdana" w:hAnsi="Times New Roman" w:cs="Times New Roman"/>
          <w:szCs w:val="24"/>
          <w:lang w:val="pt-PT"/>
        </w:rPr>
        <w:t>827</w:t>
      </w:r>
      <w:r w:rsidR="00FA0C65" w:rsidRPr="00FA0C65">
        <w:rPr>
          <w:rFonts w:ascii="Times New Roman" w:eastAsia="Verdana" w:hAnsi="Times New Roman" w:cs="Times New Roman"/>
          <w:szCs w:val="24"/>
          <w:lang w:val="pt-PT"/>
        </w:rPr>
        <w:t>/</w:t>
      </w:r>
      <w:r>
        <w:rPr>
          <w:rFonts w:ascii="Times New Roman" w:eastAsia="Verdana" w:hAnsi="Times New Roman" w:cs="Times New Roman"/>
          <w:szCs w:val="24"/>
          <w:lang w:val="pt-PT"/>
        </w:rPr>
        <w:t>2082</w:t>
      </w:r>
      <w:r w:rsidR="00FA0C65" w:rsidRPr="00FA0C65">
        <w:rPr>
          <w:rFonts w:ascii="Times New Roman" w:eastAsia="Verdana" w:hAnsi="Times New Roman" w:cs="Times New Roman"/>
          <w:szCs w:val="24"/>
          <w:lang w:val="pt-PT"/>
        </w:rPr>
        <w:t xml:space="preserve"> –</w:t>
      </w:r>
    </w:p>
    <w:p w:rsidR="00EC2DB8" w:rsidRPr="00FA0C65" w:rsidRDefault="00EC2DB8"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13.2.</w:t>
      </w:r>
      <w:r w:rsidRPr="00FA0C65">
        <w:rPr>
          <w:rFonts w:ascii="Times New Roman" w:eastAsia="Verdana" w:hAnsi="Times New Roman" w:cs="Times New Roman"/>
          <w:szCs w:val="24"/>
          <w:lang w:val="pt-PT"/>
        </w:rPr>
        <w:t xml:space="preserve"> A nota fiscal/fatura emitida pelo fornecedor deverá conter, em local de fácil visualização, a indicação do nº do Pregão, a fim de se acelerar o trâmite de recebimento do material e posterior liberação do documento fiscal para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13.3.</w:t>
      </w:r>
      <w:r w:rsidRPr="00FA0C65">
        <w:rPr>
          <w:rFonts w:ascii="Times New Roman" w:eastAsia="Verdana" w:hAnsi="Times New Roman" w:cs="Times New Roman"/>
          <w:szCs w:val="24"/>
          <w:lang w:val="pt-PT"/>
        </w:rPr>
        <w:t xml:space="preserve"> O prazo para pagamento é de 15(quinze) dias após o protocolo de recebimento da NF, confirmada a entrega e conformidade das produtos, mediante vistoria pela secretaria solicitante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14 – DAS OBRIGAÇÕES: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14.1.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Fornecer o objeto conforme especificações deste edital e em consonância com a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Fornecer o objeto conforme solicitação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Entregar os materiais com as suas embalagens intactas, sem apresentar furos, rasgos, molhados ou manchas; as embalagens não poderão estar amassadas ou enferrujadas;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Providenciar a imediata correção das deficiências e/ou irregularidades apontadas pelo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Obriga-se a contratada a promover em até 24 horas a troca daqueles itens que porventura apresentarem qualquer defeito ou que eventualmente estejam vencidos ou violados;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Arcar com todas as despesas relativas ao objeto com taxas, impostos, obrigações trabalhistas, ou quaisquer outros acréscimos legais correrão por conta exclusiva do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 xml:space="preserve">       </w:t>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Comunicar à Administração Municipal, por escrito, qualquer anormalidade de caráter urgente, e prestar os esclarecimentos quando solicitado pelo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        h.</w:t>
      </w:r>
      <w:r w:rsidRPr="00FA0C65">
        <w:rPr>
          <w:rFonts w:ascii="Times New Roman" w:eastAsia="Verdana" w:hAnsi="Times New Roman" w:cs="Times New Roman"/>
          <w:szCs w:val="24"/>
          <w:lang w:val="pt-PT"/>
        </w:rPr>
        <w:t xml:space="preserve"> Manter durante toda a execução do contrato, em compatibilidade com as obrigações assumidas, todas as condições de habilitação e qualificação exigidas na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14.2.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Prestar informações e os esclarecimentos atinentes ao objeto, que venham a ser solicitados pela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Efetuar o pagamento nas condições e preços pactuados;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Fiscalizar a execução do objeto do contrato por meio de servidor designado;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15 – MULTAS E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w:t>
      </w:r>
      <w:r w:rsidRPr="00FA0C65">
        <w:rPr>
          <w:rFonts w:ascii="Times New Roman" w:eastAsia="Verdana" w:hAnsi="Times New Roman" w:cs="Times New Roman"/>
          <w:szCs w:val="24"/>
          <w:lang w:val="pt-PT"/>
        </w:rPr>
        <w:t xml:space="preserve"> Pelo inadimplemento das obrigações, seja na condição de participante do pregão ou de contratante, as licitantes, conforme a infração, estarão sujeitas às seguintes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15.1.1.</w:t>
      </w:r>
      <w:r w:rsidRPr="00FA0C65">
        <w:rPr>
          <w:rFonts w:ascii="Times New Roman" w:eastAsia="Verdana" w:hAnsi="Times New Roman" w:cs="Times New Roman"/>
          <w:szCs w:val="24"/>
          <w:lang w:val="pt-PT"/>
        </w:rPr>
        <w:t xml:space="preserve"> Advertência;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15.1.2.</w:t>
      </w:r>
      <w:r w:rsidRPr="00FA0C65">
        <w:rPr>
          <w:rFonts w:ascii="Times New Roman" w:eastAsia="Verdana" w:hAnsi="Times New Roman" w:cs="Times New Roman"/>
          <w:szCs w:val="24"/>
          <w:lang w:val="pt-PT"/>
        </w:rPr>
        <w:t xml:space="preserve"> multa(s), independentes entre si, podendo ser aplicadas isoladas ou cumulativamente com os itens descritos abaixo, que deverá(ão) ser recolhida(s) por meio de Guia de Recolhimento Municipal, a ser preenchida de acordo com instruções fornecidas pela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pelo atraso injustificado na entrega dos produtos, nos prazos previstos neste edital, será aplicada multa moratória na razão de 0,5% (cinco centésimo por cento) ao dia, sobre o valor da parcela inadimplida, até 30 (trinta) dias de atraso. Contudo, a qualquer momento, em decorrência do atraso, poderá, justificadamente,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pela não prestação dos serviços, de sua entrega e/ou de suas etapas, sem justa causa, será aplicado multa na razão de 15% (quinze por cento) da parcela inadimplida, podendo, também, ser cancelada a nota de empenho, rescindido o contrato e/ou imputada à licitante vencedora a pena prevista no art. 87, III, da Lei nº 8.666/93 e suas alterações.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c)</w:t>
      </w:r>
      <w:r w:rsidRPr="00FA0C65">
        <w:rPr>
          <w:rFonts w:ascii="Times New Roman" w:eastAsia="Verdana" w:hAnsi="Times New Roman" w:cs="Times New Roman"/>
          <w:szCs w:val="24"/>
          <w:lang w:val="pt-PT"/>
        </w:rPr>
        <w:t xml:space="preserve"> quando da reincidência em irregularidade notificada pelo Município, sem a pronta adequação, será aplicada a multa correspondente a infração cometida conforme subitens anteriores, acrescido de 50% (cinquenta por cento) do valor da multa, podendo, ainda,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pela subcontratação de serviços não permitidos será aplicada multa da razão de 5% (cinco por cento) sobre o valor global da proposta, e no caso de reincidência será cancelada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pela apresentação de documentação falsa, retardamento na execução do objeto, não manutenção da proposta, comportamento inidôneo e fraude ou falha na execução do contrato poderá ser cancelada a nota de empenho, rescindido o contrato </w:t>
      </w:r>
      <w:r w:rsidRPr="00FA0C65">
        <w:rPr>
          <w:rFonts w:ascii="Times New Roman" w:eastAsia="Verdana" w:hAnsi="Times New Roman" w:cs="Times New Roman"/>
          <w:szCs w:val="24"/>
          <w:lang w:val="pt-PT"/>
        </w:rPr>
        <w:lastRenderedPageBreak/>
        <w:t>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pelo descumprimento das normas relativas à segurança do trabalho, será aplicada multa na razão de 2% (dois por centos) até 10% (dez por cento) sobre o valor total deste contrato, conforme a gravidade da infração cometida pela licitante vencedor, podendo, também, ser anulada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15.2</w:t>
      </w:r>
      <w:r w:rsidRPr="00FA0C65">
        <w:rPr>
          <w:rFonts w:ascii="Times New Roman" w:eastAsia="Verdana" w:hAnsi="Times New Roman" w:cs="Times New Roman"/>
          <w:szCs w:val="24"/>
          <w:lang w:val="pt-PT"/>
        </w:rPr>
        <w:t>.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ausência de entrega de documentação exigida para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apresentação de documentação falsa para participação no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retardamento da execução do certame, por conduta reprovável;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não-manutenção da proposta escrita ou lance verbal, após a adjudicação;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comportamento inidôneo;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cometimento de fraude fiscal;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fraudar 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h)</w:t>
      </w:r>
      <w:r w:rsidRPr="00FA0C65">
        <w:rPr>
          <w:rFonts w:ascii="Times New Roman" w:eastAsia="Verdana" w:hAnsi="Times New Roman" w:cs="Times New Roman"/>
          <w:szCs w:val="24"/>
          <w:lang w:val="pt-PT"/>
        </w:rPr>
        <w:t xml:space="preserve"> falhar na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15.3.</w:t>
      </w:r>
      <w:r w:rsidRPr="00FA0C65">
        <w:rPr>
          <w:rFonts w:ascii="Times New Roman" w:eastAsia="Verdana" w:hAnsi="Times New Roman" w:cs="Times New Roman"/>
          <w:szCs w:val="24"/>
          <w:lang w:val="pt-PT"/>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15.4.</w:t>
      </w:r>
      <w:r w:rsidRPr="00FA0C65">
        <w:rPr>
          <w:rFonts w:ascii="Times New Roman" w:eastAsia="Verdana" w:hAnsi="Times New Roman" w:cs="Times New Roman"/>
          <w:szCs w:val="24"/>
          <w:lang w:val="pt-PT"/>
        </w:rPr>
        <w:t xml:space="preserve"> As penalidades serão registradas no cadastro do contratado, quando for o caso.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15.5.</w:t>
      </w:r>
      <w:r w:rsidRPr="00FA0C65">
        <w:rPr>
          <w:rFonts w:ascii="Times New Roman" w:eastAsia="Verdana" w:hAnsi="Times New Roman" w:cs="Times New Roman"/>
          <w:szCs w:val="24"/>
          <w:lang w:val="pt-PT"/>
        </w:rPr>
        <w:t xml:space="preserve"> Nenhum pagamento será efetuado enquanto pendente de liquidação qualquer obrigação financeira que for imposta ao fornecedor em virtude de penalidade ou inadimplência contratual.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16 - DAS DISPOSIÇÕES GERAIS: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Qualquer informações ou dúvidas de ordem técnica, bem como aquelas decorrentes de interpretação do Edital,</w:t>
      </w:r>
      <w:proofErr w:type="gramEnd"/>
      <w:r w:rsidRPr="00FA0C65">
        <w:rPr>
          <w:rFonts w:ascii="Times New Roman" w:eastAsia="Verdana" w:hAnsi="Times New Roman" w:cs="Times New Roman"/>
          <w:szCs w:val="24"/>
          <w:lang w:val="pt-PT"/>
        </w:rPr>
        <w:t xml:space="preserve"> deverão ser solicitadas por escrito, ao Município de Sagrada Família - RS, setor de Licitações, e-mail: </w:t>
      </w:r>
      <w:hyperlink r:id="rId10" w:history="1">
        <w:r w:rsidRPr="00FA0C65">
          <w:rPr>
            <w:rFonts w:ascii="Times New Roman" w:eastAsia="Verdana" w:hAnsi="Times New Roman" w:cs="Times New Roman"/>
            <w:color w:val="0000FF"/>
            <w:szCs w:val="24"/>
            <w:u w:val="single"/>
            <w:lang w:val="pt-PT"/>
          </w:rPr>
          <w:t>licitacoes@sagradafamilia.rs.gov.br</w:t>
        </w:r>
      </w:hyperlink>
      <w:r w:rsidRPr="00FA0C65">
        <w:rPr>
          <w:rFonts w:ascii="Times New Roman" w:eastAsia="Verdana" w:hAnsi="Times New Roman" w:cs="Times New Roman"/>
          <w:szCs w:val="24"/>
          <w:lang w:val="pt-PT"/>
        </w:rPr>
        <w:t xml:space="preserve"> ou no telefone (55) </w:t>
      </w:r>
      <w:r w:rsidR="00EC2DB8">
        <w:rPr>
          <w:rFonts w:ascii="Times New Roman" w:eastAsia="Verdana" w:hAnsi="Times New Roman" w:cs="Times New Roman"/>
          <w:szCs w:val="24"/>
          <w:lang w:val="pt-PT"/>
        </w:rPr>
        <w:t>9912214239</w:t>
      </w:r>
      <w:r w:rsidRPr="00FA0C65">
        <w:rPr>
          <w:rFonts w:ascii="Times New Roman" w:eastAsia="Verdana" w:hAnsi="Times New Roman" w:cs="Times New Roman"/>
          <w:szCs w:val="24"/>
          <w:lang w:val="pt-PT"/>
        </w:rPr>
        <w:t>, no horário compreendido entre as 8h e 12h e das 13:30 às 17:30 horas, preferencialmente, com antecedência mínima de 03 (três) dias da data marcada para recebimento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16.2.</w:t>
      </w:r>
      <w:r w:rsidRPr="00FA0C65">
        <w:rPr>
          <w:rFonts w:ascii="Times New Roman" w:eastAsia="Verdana" w:hAnsi="Times New Roman" w:cs="Times New Roman"/>
          <w:szCs w:val="24"/>
          <w:lang w:val="pt-PT"/>
        </w:rPr>
        <w:t xml:space="preserve"> Os questionamentos recebidos e as respectivas respostas com relação ao presente Pregão encontrar-se-ão à disposição de todos os interessados no Município, setor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16.3.</w:t>
      </w:r>
      <w:r w:rsidRPr="00FA0C65">
        <w:rPr>
          <w:rFonts w:ascii="Times New Roman" w:eastAsia="Verdana" w:hAnsi="Times New Roman" w:cs="Times New Roman"/>
          <w:szCs w:val="24"/>
          <w:lang w:val="pt-PT"/>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subsequentes aos ora fixados.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16.4.</w:t>
      </w:r>
      <w:r w:rsidRPr="00FA0C65">
        <w:rPr>
          <w:rFonts w:ascii="Times New Roman" w:eastAsia="Verdana" w:hAnsi="Times New Roman" w:cs="Times New Roman"/>
          <w:szCs w:val="24"/>
          <w:lang w:val="pt-PT"/>
        </w:rPr>
        <w:t xml:space="preserve"> Para agilização dos trabalhos, solicita-se que os licitantes façam constar em sua documentação o endereço e os números de fax e telefone e e-mail.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16.5.</w:t>
      </w:r>
      <w:r w:rsidRPr="00FA0C65">
        <w:rPr>
          <w:rFonts w:ascii="Times New Roman" w:eastAsia="Verdana" w:hAnsi="Times New Roman" w:cs="Times New Roman"/>
          <w:szCs w:val="24"/>
          <w:lang w:val="pt-PT"/>
        </w:rPr>
        <w:t xml:space="preserve"> Todos os documentos, exigidos no presente instrumento convocatório, poderão ser apresentados em original, por qualquer processo de cópia autenticada por </w:t>
      </w:r>
      <w:r w:rsidRPr="00FA0C65">
        <w:rPr>
          <w:rFonts w:ascii="Times New Roman" w:eastAsia="Verdana" w:hAnsi="Times New Roman" w:cs="Times New Roman"/>
          <w:szCs w:val="24"/>
          <w:lang w:val="pt-PT"/>
        </w:rPr>
        <w:lastRenderedPageBreak/>
        <w:t>tabelião,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16.6.</w:t>
      </w:r>
      <w:r w:rsidRPr="00FA0C65">
        <w:rPr>
          <w:rFonts w:ascii="Times New Roman" w:eastAsia="Verdana" w:hAnsi="Times New Roman" w:cs="Times New Roman"/>
          <w:szCs w:val="24"/>
          <w:lang w:val="pt-PT"/>
        </w:rPr>
        <w:t xml:space="preserve"> O proponente que vier a ser contratado ficará obrigado a aceitar, nas mesmas condições contratuais, os acréscimos ou supressões que se fizerem necessários, por conveniência do Município de Sagrada Família - RS, dentro do limite permitido pelo artigo 65, § 1º, da Lei nº 8666/93, sobre o valor inicial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16.7.</w:t>
      </w:r>
      <w:r w:rsidRPr="00FA0C65">
        <w:rPr>
          <w:rFonts w:ascii="Times New Roman" w:eastAsia="Verdana" w:hAnsi="Times New Roman" w:cs="Times New Roman"/>
          <w:szCs w:val="24"/>
          <w:lang w:val="pt-PT"/>
        </w:rPr>
        <w:t xml:space="preserve"> Após a apresentação da proposta, não caberá desistência, salvo por motivo justo decorrente de fato superveniente e aceito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16.8.</w:t>
      </w:r>
      <w:r w:rsidRPr="00FA0C65">
        <w:rPr>
          <w:rFonts w:ascii="Times New Roman" w:eastAsia="Verdana" w:hAnsi="Times New Roman" w:cs="Times New Roman"/>
          <w:szCs w:val="24"/>
          <w:lang w:val="pt-PT"/>
        </w:rPr>
        <w:t xml:space="preserve"> A Administração poderá revogar a licitação por interesse público, devendo anulá-la por ilegalidade, em despacho fundamentado, sem a obrigação de indenizar (art. 49 da Lei Federal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16.9.</w:t>
      </w:r>
      <w:r w:rsidRPr="00FA0C65">
        <w:rPr>
          <w:rFonts w:ascii="Times New Roman" w:eastAsia="Verdana" w:hAnsi="Times New Roman" w:cs="Times New Roman"/>
          <w:szCs w:val="24"/>
          <w:lang w:val="pt-PT"/>
        </w:rPr>
        <w:t xml:space="preserve"> São anexos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 - MODELO DE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II - MODELO DE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III – </w:t>
      </w:r>
      <w:r w:rsidRPr="00FA0C65">
        <w:rPr>
          <w:rFonts w:ascii="Times New Roman" w:eastAsia="Verdana" w:hAnsi="Times New Roman" w:cs="Times New Roman"/>
          <w:szCs w:val="24"/>
          <w:lang w:val="pt-PT"/>
        </w:rPr>
        <w:tab/>
        <w:t>MODELO DE DECLARAÇÃO DE IDONEIDADE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IV - MODELO DE DECLARAÇÃO CONFORME ARTIGO 7°, INCISO XXXIII, DA CONSTITUIÇÃO FEDERAL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V – MINUTA DE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16.10.</w:t>
      </w:r>
      <w:r w:rsidRPr="00FA0C65">
        <w:rPr>
          <w:rFonts w:ascii="Times New Roman" w:eastAsia="Verdana" w:hAnsi="Times New Roman" w:cs="Times New Roman"/>
          <w:szCs w:val="24"/>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Sagrada Família - RS, </w:t>
      </w:r>
      <w:r w:rsidR="00F07A2E">
        <w:rPr>
          <w:rFonts w:ascii="Times New Roman" w:eastAsia="Verdana" w:hAnsi="Times New Roman" w:cs="Times New Roman"/>
          <w:color w:val="FF0000"/>
          <w:szCs w:val="24"/>
          <w:lang w:val="pt-PT"/>
        </w:rPr>
        <w:t>03</w:t>
      </w:r>
      <w:r w:rsidRPr="00EC2DB8">
        <w:rPr>
          <w:rFonts w:ascii="Times New Roman" w:eastAsia="Verdana" w:hAnsi="Times New Roman" w:cs="Times New Roman"/>
          <w:color w:val="FF0000"/>
          <w:szCs w:val="24"/>
          <w:lang w:val="pt-PT"/>
        </w:rPr>
        <w:t xml:space="preserve"> </w:t>
      </w:r>
      <w:r w:rsidRPr="00FA0C65">
        <w:rPr>
          <w:rFonts w:ascii="Times New Roman" w:eastAsia="Verdana" w:hAnsi="Times New Roman" w:cs="Times New Roman"/>
          <w:szCs w:val="24"/>
          <w:lang w:val="pt-PT"/>
        </w:rPr>
        <w:t xml:space="preserve">de </w:t>
      </w:r>
      <w:r w:rsidR="00F07A2E">
        <w:rPr>
          <w:rFonts w:ascii="Times New Roman" w:eastAsia="Verdana" w:hAnsi="Times New Roman" w:cs="Times New Roman"/>
          <w:color w:val="FF0000"/>
          <w:szCs w:val="24"/>
          <w:lang w:val="pt-PT"/>
        </w:rPr>
        <w:t>abril</w:t>
      </w:r>
      <w:r w:rsidRPr="00EC2DB8">
        <w:rPr>
          <w:rFonts w:ascii="Times New Roman" w:eastAsia="Verdana" w:hAnsi="Times New Roman" w:cs="Times New Roman"/>
          <w:color w:val="FF0000"/>
          <w:szCs w:val="24"/>
          <w:lang w:val="pt-PT"/>
        </w:rPr>
        <w:t xml:space="preserve"> </w:t>
      </w:r>
      <w:r w:rsidR="00EC2DB8">
        <w:rPr>
          <w:rFonts w:ascii="Times New Roman" w:eastAsia="Verdana" w:hAnsi="Times New Roman" w:cs="Times New Roman"/>
          <w:szCs w:val="24"/>
          <w:lang w:val="pt-PT"/>
        </w:rPr>
        <w:t>de 2023</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Eliane Vargas Ronsani</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Departamento de Licitações e Contratos</w:t>
      </w: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PROCESSO Nº</w:t>
      </w:r>
      <w:r w:rsidRPr="00EC2DB8">
        <w:rPr>
          <w:rFonts w:ascii="Times New Roman" w:eastAsia="Times New Roman" w:hAnsi="Times New Roman" w:cs="Times New Roman"/>
          <w:b/>
          <w:bCs/>
          <w:color w:val="FF0000"/>
          <w:kern w:val="36"/>
          <w:szCs w:val="24"/>
          <w:lang w:eastAsia="pt-BR"/>
        </w:rPr>
        <w:t xml:space="preserve"> </w:t>
      </w:r>
      <w:r w:rsidR="00F07A2E">
        <w:rPr>
          <w:rFonts w:ascii="Times New Roman" w:eastAsia="Times New Roman" w:hAnsi="Times New Roman" w:cs="Times New Roman"/>
          <w:b/>
          <w:bCs/>
          <w:color w:val="FF0000"/>
          <w:kern w:val="36"/>
          <w:szCs w:val="24"/>
          <w:lang w:eastAsia="pt-BR"/>
        </w:rPr>
        <w:t>59</w:t>
      </w:r>
      <w:r w:rsidR="00EC2DB8">
        <w:rPr>
          <w:rFonts w:ascii="Times New Roman" w:eastAsia="Times New Roman" w:hAnsi="Times New Roman" w:cs="Times New Roman"/>
          <w:b/>
          <w:bCs/>
          <w:kern w:val="36"/>
          <w:szCs w:val="24"/>
          <w:lang w:eastAsia="pt-BR"/>
        </w:rPr>
        <w:t>/2023</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sidR="00F07A2E">
        <w:rPr>
          <w:rFonts w:ascii="Times New Roman" w:eastAsia="Times New Roman" w:hAnsi="Times New Roman" w:cs="Times New Roman"/>
          <w:b/>
          <w:bCs/>
          <w:kern w:val="36"/>
          <w:szCs w:val="24"/>
          <w:lang w:eastAsia="pt-BR"/>
        </w:rPr>
        <w:t>ELETRONICO</w:t>
      </w:r>
      <w:r w:rsidR="006078FF" w:rsidRPr="00FA0C65">
        <w:rPr>
          <w:rFonts w:ascii="Times New Roman" w:eastAsia="Times New Roman" w:hAnsi="Times New Roman" w:cs="Times New Roman"/>
          <w:b/>
          <w:bCs/>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1D6EC1">
        <w:rPr>
          <w:rFonts w:ascii="Times New Roman" w:eastAsia="Times New Roman" w:hAnsi="Times New Roman" w:cs="Times New Roman"/>
          <w:b/>
          <w:bCs/>
          <w:color w:val="FF0000"/>
          <w:kern w:val="36"/>
          <w:szCs w:val="24"/>
          <w:lang w:eastAsia="pt-BR"/>
        </w:rPr>
        <w:t>01</w:t>
      </w:r>
      <w:r w:rsidR="00EC2DB8">
        <w:rPr>
          <w:rFonts w:ascii="Times New Roman" w:eastAsia="Times New Roman" w:hAnsi="Times New Roman" w:cs="Times New Roman"/>
          <w:b/>
          <w:bCs/>
          <w:kern w:val="36"/>
          <w:szCs w:val="24"/>
          <w:lang w:eastAsia="pt-BR"/>
        </w:rPr>
        <w:t>/2023</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b/>
          <w:szCs w:val="24"/>
          <w:lang w:val="pt-PT"/>
        </w:rPr>
      </w:pP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Sr.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006078FF" w:rsidRPr="00FA0C65">
        <w:rPr>
          <w:rFonts w:ascii="Times New Roman" w:eastAsia="Arial MT" w:hAnsi="Times New Roman" w:cs="Times New Roman"/>
          <w:szCs w:val="24"/>
          <w:u w:val="single"/>
          <w:lang w:val="pt-PT"/>
        </w:rPr>
        <w:t xml:space="preserve"> </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512CA9" w:rsidRPr="00FA0C65" w:rsidRDefault="00512CA9" w:rsidP="00512CA9">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0288" behindDoc="1" locked="0" layoutInCell="1" allowOverlap="1" wp14:anchorId="61BA9A41" wp14:editId="4EBC9AAF">
                <wp:simplePos x="0" y="0"/>
                <wp:positionH relativeFrom="page">
                  <wp:posOffset>2265045</wp:posOffset>
                </wp:positionH>
                <wp:positionV relativeFrom="paragraph">
                  <wp:posOffset>198120</wp:posOffset>
                </wp:positionV>
                <wp:extent cx="3031490" cy="1270"/>
                <wp:effectExtent l="7620" t="9525" r="8890" b="8255"/>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7 3567"/>
                            <a:gd name="T1" fmla="*/ T0 w 4774"/>
                            <a:gd name="T2" fmla="+- 0 8341 3567"/>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178.35pt;margin-top:15.6pt;width:23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sidR="00F07A2E">
        <w:rPr>
          <w:rFonts w:ascii="Times New Roman" w:eastAsia="Arial" w:hAnsi="Times New Roman" w:cs="Times New Roman"/>
          <w:b/>
          <w:bCs/>
          <w:color w:val="FF0000"/>
          <w:spacing w:val="-1"/>
          <w:w w:val="105"/>
          <w:szCs w:val="24"/>
          <w:lang w:val="pt-PT"/>
        </w:rPr>
        <w:t>59</w:t>
      </w:r>
      <w:r w:rsidRPr="00FA0C65">
        <w:rPr>
          <w:rFonts w:ascii="Times New Roman" w:eastAsia="Arial" w:hAnsi="Times New Roman" w:cs="Times New Roman"/>
          <w:b/>
          <w:bCs/>
          <w:spacing w:val="-1"/>
          <w:w w:val="105"/>
          <w:szCs w:val="24"/>
          <w:lang w:val="pt-PT"/>
        </w:rPr>
        <w:t>/202</w:t>
      </w:r>
      <w:r w:rsidR="00EC2DB8">
        <w:rPr>
          <w:rFonts w:ascii="Times New Roman" w:eastAsia="Arial" w:hAnsi="Times New Roman" w:cs="Times New Roman"/>
          <w:b/>
          <w:bCs/>
          <w:spacing w:val="-1"/>
          <w:w w:val="105"/>
          <w:szCs w:val="24"/>
          <w:lang w:val="pt-PT"/>
        </w:rPr>
        <w:t>3</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sidR="00F07A2E">
        <w:rPr>
          <w:rFonts w:ascii="Times New Roman" w:hAnsi="Times New Roman" w:cs="Times New Roman"/>
          <w:b/>
          <w:szCs w:val="24"/>
        </w:rPr>
        <w:t>ELETRONICO</w:t>
      </w:r>
      <w:r w:rsidR="006078FF" w:rsidRPr="00FA0C65">
        <w:rPr>
          <w:rFonts w:ascii="Times New Roman" w:hAnsi="Times New Roman" w:cs="Times New Roman"/>
          <w:b/>
          <w:szCs w:val="24"/>
        </w:rPr>
        <w:t xml:space="preserve"> </w:t>
      </w:r>
      <w:r w:rsidRPr="00FA0C65">
        <w:rPr>
          <w:rFonts w:ascii="Times New Roman" w:hAnsi="Times New Roman" w:cs="Times New Roman"/>
          <w:b/>
          <w:szCs w:val="24"/>
        </w:rPr>
        <w:t>Nº</w:t>
      </w:r>
      <w:r w:rsidRPr="00FA0C65">
        <w:rPr>
          <w:rFonts w:ascii="Times New Roman" w:eastAsia="Arial" w:hAnsi="Times New Roman" w:cs="Times New Roman"/>
          <w:b/>
          <w:bCs/>
          <w:w w:val="105"/>
          <w:szCs w:val="24"/>
          <w:lang w:val="pt-PT"/>
        </w:rPr>
        <w:t xml:space="preserve"> </w:t>
      </w:r>
      <w:r w:rsidR="00E54BEA">
        <w:rPr>
          <w:rFonts w:ascii="Times New Roman" w:eastAsia="Arial" w:hAnsi="Times New Roman" w:cs="Times New Roman"/>
          <w:b/>
          <w:bCs/>
          <w:color w:val="FF0000"/>
          <w:w w:val="105"/>
          <w:szCs w:val="24"/>
          <w:lang w:val="pt-PT"/>
        </w:rPr>
        <w:t>01</w:t>
      </w:r>
      <w:r w:rsidR="00EC2DB8">
        <w:rPr>
          <w:rFonts w:ascii="Times New Roman" w:eastAsia="Arial" w:hAnsi="Times New Roman" w:cs="Times New Roman"/>
          <w:b/>
          <w:bCs/>
          <w:w w:val="105"/>
          <w:szCs w:val="24"/>
          <w:lang w:val="pt-PT"/>
        </w:rPr>
        <w:t>/2023</w:t>
      </w:r>
    </w:p>
    <w:p w:rsidR="00512CA9" w:rsidRPr="00FA0C65" w:rsidRDefault="00512CA9" w:rsidP="00512CA9">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512CA9" w:rsidRPr="00FA0C65" w:rsidRDefault="00512CA9" w:rsidP="00512CA9">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00EC2DB8">
        <w:rPr>
          <w:rFonts w:ascii="Times New Roman" w:eastAsia="Verdana" w:hAnsi="Times New Roman" w:cs="Times New Roman"/>
          <w:i/>
          <w:szCs w:val="24"/>
          <w:lang w:val="pt-PT"/>
        </w:rPr>
        <w:t>PARA PRAÇA MUNICIPAL</w:t>
      </w:r>
      <w:r w:rsidRPr="00FA0C65">
        <w:rPr>
          <w:rFonts w:ascii="Times New Roman" w:eastAsia="Verdana" w:hAnsi="Times New Roman" w:cs="Times New Roman"/>
          <w:i/>
          <w:szCs w:val="24"/>
          <w:lang w:val="pt-PT"/>
        </w:rPr>
        <w:t xml:space="preserve"> DE SAGRADA FAMÍLIA - RS</w:t>
      </w:r>
      <w:r w:rsidRPr="00FA0C65">
        <w:rPr>
          <w:rFonts w:ascii="Times New Roman" w:eastAsia="Verdana" w:hAnsi="Times New Roman" w:cs="Times New Roman"/>
          <w:w w:val="105"/>
          <w:szCs w:val="24"/>
          <w:lang w:val="pt-PT"/>
        </w:rPr>
        <w:t xml:space="preserve">, conforme objeto do Processo Licitatório Modalidade Pregão </w:t>
      </w:r>
      <w:r w:rsidR="00F07A2E">
        <w:rPr>
          <w:rFonts w:ascii="Times New Roman" w:eastAsia="Verdana" w:hAnsi="Times New Roman" w:cs="Times New Roman"/>
          <w:w w:val="105"/>
          <w:szCs w:val="24"/>
          <w:lang w:val="pt-PT"/>
        </w:rPr>
        <w:t>Eletronico</w:t>
      </w:r>
      <w:r w:rsidR="006078FF" w:rsidRPr="00FA0C65">
        <w:rPr>
          <w:rFonts w:ascii="Times New Roman" w:eastAsia="Verdana" w:hAnsi="Times New Roman" w:cs="Times New Roman"/>
          <w:w w:val="105"/>
          <w:szCs w:val="24"/>
          <w:lang w:val="pt-PT"/>
        </w:rPr>
        <w:t xml:space="preserve"> </w:t>
      </w:r>
      <w:r w:rsidRPr="00FA0C65">
        <w:rPr>
          <w:rFonts w:ascii="Times New Roman" w:eastAsia="Verdana" w:hAnsi="Times New Roman" w:cs="Times New Roman"/>
          <w:w w:val="105"/>
          <w:szCs w:val="24"/>
          <w:lang w:val="pt-PT"/>
        </w:rPr>
        <w:t xml:space="preserve">nº. </w:t>
      </w:r>
      <w:r w:rsidR="001D6EC1">
        <w:rPr>
          <w:rFonts w:ascii="Times New Roman" w:eastAsia="Verdana" w:hAnsi="Times New Roman" w:cs="Times New Roman"/>
          <w:color w:val="FF0000"/>
          <w:w w:val="105"/>
          <w:szCs w:val="24"/>
          <w:lang w:val="pt-PT"/>
        </w:rPr>
        <w:t>01</w:t>
      </w:r>
      <w:r w:rsidRPr="00FA0C65">
        <w:rPr>
          <w:rFonts w:ascii="Times New Roman" w:eastAsia="Verdana" w:hAnsi="Times New Roman" w:cs="Times New Roman"/>
          <w:w w:val="105"/>
          <w:szCs w:val="24"/>
          <w:lang w:val="pt-PT"/>
        </w:rPr>
        <w:t>/</w:t>
      </w:r>
      <w:r w:rsidR="00EC2DB8">
        <w:rPr>
          <w:rFonts w:ascii="Times New Roman" w:eastAsia="Verdana" w:hAnsi="Times New Roman" w:cs="Times New Roman"/>
          <w:w w:val="105"/>
          <w:szCs w:val="24"/>
          <w:lang w:val="pt-PT"/>
        </w:rPr>
        <w:t>2023</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512CA9" w:rsidRPr="00FA0C65" w:rsidRDefault="00512CA9" w:rsidP="00512CA9">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4111"/>
        <w:gridCol w:w="850"/>
        <w:gridCol w:w="1134"/>
        <w:gridCol w:w="1701"/>
      </w:tblGrid>
      <w:tr w:rsidR="00512CA9" w:rsidRPr="00FA0C65" w:rsidTr="00512CA9">
        <w:trPr>
          <w:trHeight w:val="597"/>
        </w:trPr>
        <w:tc>
          <w:tcPr>
            <w:tcW w:w="851" w:type="dxa"/>
          </w:tcPr>
          <w:p w:rsidR="00512CA9" w:rsidRPr="00FA0C65" w:rsidRDefault="00512CA9" w:rsidP="00512CA9">
            <w:pPr>
              <w:spacing w:before="176"/>
              <w:ind w:left="69" w:right="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ITEM</w:t>
            </w:r>
          </w:p>
        </w:tc>
        <w:tc>
          <w:tcPr>
            <w:tcW w:w="4111" w:type="dxa"/>
          </w:tcPr>
          <w:p w:rsidR="00512CA9" w:rsidRPr="00FA0C65" w:rsidRDefault="00512CA9" w:rsidP="00512CA9">
            <w:pPr>
              <w:spacing w:before="176"/>
              <w:ind w:left="1471"/>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DISCRIMINAÇÃO</w:t>
            </w:r>
          </w:p>
        </w:tc>
        <w:tc>
          <w:tcPr>
            <w:tcW w:w="850" w:type="dxa"/>
          </w:tcPr>
          <w:p w:rsidR="00512CA9" w:rsidRPr="00FA0C65" w:rsidRDefault="00512CA9" w:rsidP="00512CA9">
            <w:pPr>
              <w:spacing w:before="176"/>
              <w:ind w:left="31" w:right="1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UN.</w:t>
            </w:r>
          </w:p>
        </w:tc>
        <w:tc>
          <w:tcPr>
            <w:tcW w:w="1134" w:type="dxa"/>
            <w:tcBorders>
              <w:right w:val="single" w:sz="4" w:space="0" w:color="000000"/>
            </w:tcBorders>
          </w:tcPr>
          <w:p w:rsidR="00512CA9" w:rsidRPr="00FA0C65" w:rsidRDefault="00512CA9" w:rsidP="00512CA9">
            <w:pPr>
              <w:spacing w:before="176"/>
              <w:ind w:left="70" w:right="5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512CA9" w:rsidRPr="00B8113D" w:rsidRDefault="00512CA9" w:rsidP="00512CA9">
            <w:pPr>
              <w:spacing w:before="44" w:line="244" w:lineRule="auto"/>
              <w:ind w:left="68" w:firstLine="153"/>
              <w:rPr>
                <w:rFonts w:ascii="Times New Roman" w:eastAsia="Times New Roman" w:hAnsi="Times New Roman" w:cs="Times New Roman"/>
                <w:b/>
                <w:sz w:val="24"/>
                <w:szCs w:val="24"/>
                <w:lang w:val="pt-BR"/>
              </w:rPr>
            </w:pPr>
            <w:r w:rsidRPr="00B8113D">
              <w:rPr>
                <w:rFonts w:ascii="Times New Roman" w:eastAsia="Times New Roman" w:hAnsi="Times New Roman" w:cs="Times New Roman"/>
                <w:b/>
                <w:w w:val="105"/>
                <w:sz w:val="24"/>
                <w:szCs w:val="24"/>
                <w:lang w:val="pt-BR"/>
              </w:rPr>
              <w:t>VALOR DE</w:t>
            </w:r>
            <w:r w:rsidRPr="00B8113D">
              <w:rPr>
                <w:rFonts w:ascii="Times New Roman" w:eastAsia="Times New Roman" w:hAnsi="Times New Roman" w:cs="Times New Roman"/>
                <w:b/>
                <w:spacing w:val="1"/>
                <w:w w:val="105"/>
                <w:sz w:val="24"/>
                <w:szCs w:val="24"/>
                <w:lang w:val="pt-BR"/>
              </w:rPr>
              <w:t xml:space="preserve"> </w:t>
            </w:r>
            <w:r w:rsidRPr="00B8113D">
              <w:rPr>
                <w:rFonts w:ascii="Times New Roman" w:eastAsia="Times New Roman" w:hAnsi="Times New Roman" w:cs="Times New Roman"/>
                <w:b/>
                <w:sz w:val="24"/>
                <w:szCs w:val="24"/>
                <w:lang w:val="pt-BR"/>
              </w:rPr>
              <w:t>REF. POR UN</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sz w:val="24"/>
                <w:szCs w:val="24"/>
              </w:rPr>
            </w:pPr>
            <w:r w:rsidRPr="00FA0C65">
              <w:rPr>
                <w:rFonts w:ascii="Times New Roman" w:eastAsia="Times New Roman" w:hAnsi="Times New Roman" w:cs="Times New Roman"/>
                <w:w w:val="102"/>
                <w:sz w:val="24"/>
                <w:szCs w:val="24"/>
              </w:rPr>
              <w:t>1</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UN</w:t>
            </w: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08</w:t>
            </w: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 xml:space="preserve">R$ </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2</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3</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4</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5</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6</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bl>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6" w:line="240" w:lineRule="auto"/>
        <w:ind w:left="222"/>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4384" behindDoc="1" locked="0" layoutInCell="1" allowOverlap="1" wp14:anchorId="34871B12" wp14:editId="3E263FCE">
                <wp:simplePos x="0" y="0"/>
                <wp:positionH relativeFrom="page">
                  <wp:posOffset>2700655</wp:posOffset>
                </wp:positionH>
                <wp:positionV relativeFrom="paragraph">
                  <wp:posOffset>156845</wp:posOffset>
                </wp:positionV>
                <wp:extent cx="2704465" cy="1270"/>
                <wp:effectExtent l="5080" t="12700" r="5080" b="50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4465" cy="1270"/>
                        </a:xfrm>
                        <a:custGeom>
                          <a:avLst/>
                          <a:gdLst>
                            <a:gd name="T0" fmla="+- 0 4253 4253"/>
                            <a:gd name="T1" fmla="*/ T0 w 4259"/>
                            <a:gd name="T2" fmla="+- 0 8511 4253"/>
                            <a:gd name="T3" fmla="*/ T2 w 4259"/>
                          </a:gdLst>
                          <a:ahLst/>
                          <a:cxnLst>
                            <a:cxn ang="0">
                              <a:pos x="T1" y="0"/>
                            </a:cxn>
                            <a:cxn ang="0">
                              <a:pos x="T3" y="0"/>
                            </a:cxn>
                          </a:cxnLst>
                          <a:rect l="0" t="0" r="r" b="b"/>
                          <a:pathLst>
                            <a:path w="4259">
                              <a:moveTo>
                                <a:pt x="0" y="0"/>
                              </a:moveTo>
                              <a:lnTo>
                                <a:pt x="4258" y="0"/>
                              </a:lnTo>
                            </a:path>
                          </a:pathLst>
                        </a:custGeom>
                        <a:noFill/>
                        <a:ln w="8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12.65pt;margin-top:12.35pt;width:212.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mc:Fallback>
        </mc:AlternateContent>
      </w:r>
    </w:p>
    <w:p w:rsidR="00512CA9" w:rsidRPr="00FA0C65" w:rsidRDefault="00512CA9" w:rsidP="00512CA9">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sidR="00F07A2E">
        <w:rPr>
          <w:rFonts w:ascii="Times New Roman" w:eastAsia="Arial MT" w:hAnsi="Times New Roman" w:cs="Times New Roman"/>
          <w:b/>
          <w:color w:val="FF0000"/>
          <w:szCs w:val="24"/>
          <w:lang w:val="pt-PT"/>
        </w:rPr>
        <w:t>59</w:t>
      </w:r>
      <w:r w:rsidR="00EC2DB8">
        <w:rPr>
          <w:rFonts w:ascii="Times New Roman" w:eastAsia="Arial MT" w:hAnsi="Times New Roman" w:cs="Times New Roman"/>
          <w:b/>
          <w:szCs w:val="24"/>
          <w:lang w:val="pt-PT"/>
        </w:rPr>
        <w:t>/2023</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sidR="00F07A2E">
        <w:rPr>
          <w:rFonts w:ascii="Times New Roman" w:eastAsia="Arial MT" w:hAnsi="Times New Roman" w:cs="Times New Roman"/>
          <w:b/>
          <w:szCs w:val="24"/>
          <w:lang w:val="pt-PT"/>
        </w:rPr>
        <w:t>ELETRONICO</w:t>
      </w:r>
      <w:r w:rsidR="006078FF" w:rsidRPr="00FA0C65">
        <w:rPr>
          <w:rFonts w:ascii="Times New Roman" w:eastAsia="Arial MT" w:hAnsi="Times New Roman" w:cs="Times New Roman"/>
          <w:b/>
          <w:szCs w:val="24"/>
          <w:lang w:val="pt-PT"/>
        </w:rPr>
        <w:t xml:space="preserve"> </w:t>
      </w:r>
      <w:r w:rsidRPr="00FA0C65">
        <w:rPr>
          <w:rFonts w:ascii="Times New Roman" w:eastAsia="Arial MT" w:hAnsi="Times New Roman" w:cs="Times New Roman"/>
          <w:b/>
          <w:szCs w:val="24"/>
          <w:lang w:val="pt-PT"/>
        </w:rPr>
        <w:t xml:space="preserve">Nº </w:t>
      </w:r>
      <w:r w:rsidR="001D6EC1">
        <w:rPr>
          <w:rFonts w:ascii="Times New Roman" w:eastAsia="Arial MT" w:hAnsi="Times New Roman" w:cs="Times New Roman"/>
          <w:b/>
          <w:color w:val="FF0000"/>
          <w:szCs w:val="24"/>
          <w:lang w:val="pt-PT"/>
        </w:rPr>
        <w:t>01</w:t>
      </w:r>
      <w:r w:rsidR="00EC2DB8">
        <w:rPr>
          <w:rFonts w:ascii="Times New Roman" w:eastAsia="Arial MT" w:hAnsi="Times New Roman" w:cs="Times New Roman"/>
          <w:b/>
          <w:szCs w:val="24"/>
          <w:lang w:val="pt-PT"/>
        </w:rPr>
        <w:t>/2023</w:t>
      </w:r>
      <w:r w:rsidRPr="00FA0C65">
        <w:rPr>
          <w:rFonts w:ascii="Times New Roman" w:eastAsia="Arial MT" w:hAnsi="Times New Roman" w:cs="Times New Roman"/>
          <w:b/>
          <w:szCs w:val="24"/>
          <w:lang w:val="pt-PT"/>
        </w:rPr>
        <w:t>.</w:t>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8"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512CA9" w:rsidRPr="00FA0C65" w:rsidRDefault="00512CA9" w:rsidP="00512CA9">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 xml:space="preserve">Família/RS, ........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59264" behindDoc="1" locked="0" layoutInCell="1" allowOverlap="1" wp14:anchorId="5C6A9980" wp14:editId="008FB146">
                <wp:simplePos x="0" y="0"/>
                <wp:positionH relativeFrom="page">
                  <wp:posOffset>2187575</wp:posOffset>
                </wp:positionH>
                <wp:positionV relativeFrom="paragraph">
                  <wp:posOffset>179070</wp:posOffset>
                </wp:positionV>
                <wp:extent cx="3187065" cy="1270"/>
                <wp:effectExtent l="6350" t="5715" r="6985" b="12065"/>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72.25pt;margin-top:14.1pt;width:2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6078FF">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E54BEA">
        <w:rPr>
          <w:rFonts w:ascii="Times New Roman" w:eastAsia="Times New Roman" w:hAnsi="Times New Roman" w:cs="Times New Roman"/>
          <w:b/>
          <w:bCs/>
          <w:color w:val="FF0000"/>
          <w:kern w:val="36"/>
          <w:szCs w:val="24"/>
          <w:lang w:eastAsia="pt-BR"/>
        </w:rPr>
        <w:t>59</w:t>
      </w:r>
      <w:r w:rsidR="00EC2DB8">
        <w:rPr>
          <w:rFonts w:ascii="Times New Roman" w:eastAsia="Times New Roman" w:hAnsi="Times New Roman" w:cs="Times New Roman"/>
          <w:b/>
          <w:bCs/>
          <w:kern w:val="36"/>
          <w:szCs w:val="24"/>
          <w:lang w:eastAsia="pt-BR"/>
        </w:rPr>
        <w:t>/2023</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sidR="00E54BEA">
        <w:rPr>
          <w:rFonts w:ascii="Times New Roman" w:eastAsia="Times New Roman" w:hAnsi="Times New Roman" w:cs="Times New Roman"/>
          <w:b/>
          <w:bCs/>
          <w:kern w:val="36"/>
          <w:szCs w:val="24"/>
          <w:lang w:eastAsia="pt-BR"/>
        </w:rPr>
        <w:t>ELETRONICO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1D6EC1">
        <w:rPr>
          <w:rFonts w:ascii="Times New Roman" w:eastAsia="Times New Roman" w:hAnsi="Times New Roman" w:cs="Times New Roman"/>
          <w:b/>
          <w:bCs/>
          <w:color w:val="FF0000"/>
          <w:kern w:val="36"/>
          <w:szCs w:val="24"/>
          <w:lang w:eastAsia="pt-BR"/>
        </w:rPr>
        <w:t>01</w:t>
      </w:r>
      <w:r w:rsidR="00EC2DB8">
        <w:rPr>
          <w:rFonts w:ascii="Times New Roman" w:eastAsia="Times New Roman" w:hAnsi="Times New Roman" w:cs="Times New Roman"/>
          <w:b/>
          <w:bCs/>
          <w:kern w:val="36"/>
          <w:szCs w:val="24"/>
          <w:lang w:eastAsia="pt-BR"/>
        </w:rPr>
        <w:t>/2023</w:t>
      </w:r>
    </w:p>
    <w:p w:rsidR="00512CA9" w:rsidRPr="00FA0C65" w:rsidRDefault="00512CA9" w:rsidP="00512CA9">
      <w:pPr>
        <w:widowControl w:val="0"/>
        <w:autoSpaceDE w:val="0"/>
        <w:autoSpaceDN w:val="0"/>
        <w:spacing w:line="240" w:lineRule="auto"/>
        <w:ind w:left="615" w:right="560"/>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512CA9" w:rsidRPr="00FA0C65" w:rsidRDefault="00512CA9" w:rsidP="00512CA9">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w:t>
      </w:r>
      <w:r w:rsidR="00E54BEA">
        <w:rPr>
          <w:rFonts w:ascii="Times New Roman" w:eastAsia="Arial MT" w:hAnsi="Times New Roman" w:cs="Times New Roman"/>
          <w:szCs w:val="24"/>
          <w:lang w:val="pt-PT"/>
        </w:rPr>
        <w:t>Eletronico</w:t>
      </w:r>
      <w:r w:rsidRPr="00FA0C65">
        <w:rPr>
          <w:rFonts w:ascii="Times New Roman" w:eastAsia="Arial MT" w:hAnsi="Times New Roman" w:cs="Times New Roman"/>
          <w:szCs w:val="24"/>
          <w:lang w:val="pt-PT"/>
        </w:rPr>
        <w:t xml:space="preserve"> nº </w:t>
      </w:r>
      <w:r w:rsidR="001D6EC1">
        <w:rPr>
          <w:rFonts w:ascii="Times New Roman" w:eastAsia="Arial MT" w:hAnsi="Times New Roman" w:cs="Times New Roman"/>
          <w:color w:val="FF0000"/>
          <w:szCs w:val="24"/>
          <w:lang w:val="pt-PT"/>
        </w:rPr>
        <w:t>01</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512CA9" w:rsidRPr="00FA0C65" w:rsidRDefault="00512CA9" w:rsidP="00512CA9">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1312" behindDoc="1" locked="0" layoutInCell="1" allowOverlap="1" wp14:anchorId="239081E1" wp14:editId="79D35819">
                <wp:simplePos x="0" y="0"/>
                <wp:positionH relativeFrom="page">
                  <wp:posOffset>2187575</wp:posOffset>
                </wp:positionH>
                <wp:positionV relativeFrom="paragraph">
                  <wp:posOffset>199390</wp:posOffset>
                </wp:positionV>
                <wp:extent cx="3187065" cy="1270"/>
                <wp:effectExtent l="6350" t="8890" r="6985" b="889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72.25pt;margin-top:15.7pt;width:2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512CA9" w:rsidRPr="00FA0C65" w:rsidRDefault="00512CA9" w:rsidP="00512CA9">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E54BEA">
        <w:rPr>
          <w:rFonts w:ascii="Times New Roman" w:eastAsia="Times New Roman" w:hAnsi="Times New Roman" w:cs="Times New Roman"/>
          <w:b/>
          <w:bCs/>
          <w:color w:val="FF0000"/>
          <w:kern w:val="36"/>
          <w:szCs w:val="24"/>
          <w:lang w:eastAsia="pt-BR"/>
        </w:rPr>
        <w:t>59</w:t>
      </w:r>
      <w:r w:rsidR="00EC2DB8">
        <w:rPr>
          <w:rFonts w:ascii="Times New Roman" w:eastAsia="Times New Roman" w:hAnsi="Times New Roman" w:cs="Times New Roman"/>
          <w:b/>
          <w:bCs/>
          <w:kern w:val="36"/>
          <w:szCs w:val="24"/>
          <w:lang w:eastAsia="pt-BR"/>
        </w:rPr>
        <w:t>/2023</w:t>
      </w: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sidR="00E54BEA">
        <w:rPr>
          <w:rFonts w:ascii="Times New Roman" w:eastAsia="Times New Roman" w:hAnsi="Times New Roman" w:cs="Times New Roman"/>
          <w:b/>
          <w:bCs/>
          <w:kern w:val="36"/>
          <w:szCs w:val="24"/>
          <w:lang w:eastAsia="pt-BR"/>
        </w:rPr>
        <w:t>ELETRONICO</w:t>
      </w:r>
      <w:r w:rsidR="006078FF"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1D6EC1">
        <w:rPr>
          <w:rFonts w:ascii="Times New Roman" w:eastAsia="Times New Roman" w:hAnsi="Times New Roman" w:cs="Times New Roman"/>
          <w:b/>
          <w:bCs/>
          <w:color w:val="FF0000"/>
          <w:kern w:val="36"/>
          <w:szCs w:val="24"/>
          <w:lang w:eastAsia="pt-BR"/>
        </w:rPr>
        <w:t>01</w:t>
      </w:r>
      <w:r w:rsidR="00EC2DB8">
        <w:rPr>
          <w:rFonts w:ascii="Times New Roman" w:eastAsia="Times New Roman" w:hAnsi="Times New Roman" w:cs="Times New Roman"/>
          <w:b/>
          <w:bCs/>
          <w:kern w:val="36"/>
          <w:szCs w:val="24"/>
          <w:lang w:eastAsia="pt-BR"/>
        </w:rPr>
        <w:t>/2023</w:t>
      </w:r>
    </w:p>
    <w:p w:rsidR="00512CA9" w:rsidRPr="00FA0C65" w:rsidRDefault="00512CA9" w:rsidP="00512CA9">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512CA9" w:rsidRPr="00FA0C65" w:rsidRDefault="00512CA9" w:rsidP="00512CA9">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sidR="00EC2DB8">
        <w:rPr>
          <w:rFonts w:ascii="Times New Roman" w:eastAsia="Verdana" w:hAnsi="Times New Roman" w:cs="Times New Roman"/>
          <w:b/>
          <w:szCs w:val="24"/>
          <w:lang w:val="pt-PT"/>
        </w:rPr>
        <w:t>nº</w:t>
      </w:r>
      <w:r w:rsidR="00EC2DB8">
        <w:rPr>
          <w:rFonts w:ascii="Times New Roman" w:eastAsia="Verdana" w:hAnsi="Times New Roman" w:cs="Times New Roman"/>
          <w:b/>
          <w:szCs w:val="24"/>
          <w:lang w:val="pt-PT"/>
        </w:rPr>
        <w:tab/>
        <w:t>/2023</w:t>
      </w: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 xml:space="preserve">a </w:t>
      </w:r>
      <w:proofErr w:type="gramStart"/>
      <w:r w:rsidRPr="00FA0C65">
        <w:rPr>
          <w:rFonts w:ascii="Times New Roman" w:eastAsia="Arial MT" w:hAnsi="Times New Roman" w:cs="Times New Roman"/>
          <w:szCs w:val="24"/>
          <w:lang w:val="pt-PT"/>
        </w:rPr>
        <w:t>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sidR="00E54BEA">
        <w:rPr>
          <w:rFonts w:ascii="Times New Roman" w:eastAsia="Arial MT" w:hAnsi="Times New Roman" w:cs="Times New Roman"/>
          <w:szCs w:val="24"/>
          <w:lang w:val="pt-PT"/>
        </w:rPr>
        <w:t>Eletronico</w:t>
      </w:r>
      <w:r w:rsidR="006078FF"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zCs w:val="24"/>
          <w:lang w:val="pt-PT"/>
        </w:rPr>
        <w:t xml:space="preserve">nº </w:t>
      </w:r>
      <w:r w:rsidR="001D6EC1">
        <w:rPr>
          <w:rFonts w:ascii="Times New Roman" w:eastAsia="Arial MT" w:hAnsi="Times New Roman" w:cs="Times New Roman"/>
          <w:color w:val="FF0000"/>
          <w:szCs w:val="24"/>
          <w:lang w:val="pt-PT"/>
        </w:rPr>
        <w:t>01</w:t>
      </w:r>
      <w:bookmarkStart w:id="0" w:name="_GoBack"/>
      <w:bookmarkEnd w:id="0"/>
      <w:r w:rsidRPr="00FA0C65">
        <w:rPr>
          <w:rFonts w:ascii="Times New Roman" w:eastAsia="Arial MT" w:hAnsi="Times New Roman" w:cs="Times New Roman"/>
          <w:szCs w:val="24"/>
          <w:lang w:val="pt-PT"/>
        </w:rPr>
        <w:t>/202</w:t>
      </w:r>
      <w:r w:rsidR="00EC2DB8">
        <w:rPr>
          <w:rFonts w:ascii="Times New Roman" w:eastAsia="Arial MT" w:hAnsi="Times New Roman" w:cs="Times New Roman"/>
          <w:szCs w:val="24"/>
          <w:lang w:val="pt-PT"/>
        </w:rPr>
        <w:t>3</w:t>
      </w:r>
      <w:r w:rsidRPr="00FA0C65">
        <w:rPr>
          <w:rFonts w:ascii="Times New Roman" w:eastAsia="Arial MT" w:hAnsi="Times New Roman" w:cs="Times New Roman"/>
          <w:szCs w:val="24"/>
          <w:lang w:val="pt-PT"/>
        </w:rPr>
        <w:t>,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512CA9" w:rsidRPr="00FA0C65" w:rsidRDefault="00512CA9" w:rsidP="00512CA9">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sidRPr="00FA0C65">
        <w:rPr>
          <w:rFonts w:ascii="Times New Roman" w:eastAsia="Verdana" w:hAnsi="Times New Roman" w:cs="Times New Roman"/>
          <w:szCs w:val="24"/>
          <w:lang w:val="pt-PT"/>
        </w:rPr>
        <w:t>de</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00EC2DB8">
        <w:rPr>
          <w:rFonts w:ascii="Times New Roman" w:eastAsia="Verdana" w:hAnsi="Times New Roman" w:cs="Times New Roman"/>
          <w:i/>
          <w:szCs w:val="24"/>
          <w:lang w:val="pt-PT"/>
        </w:rPr>
        <w:t xml:space="preserve">PARA PRAÇA </w:t>
      </w:r>
      <w:r w:rsidRPr="00FA0C65">
        <w:rPr>
          <w:rFonts w:ascii="Times New Roman" w:eastAsia="Verdana" w:hAnsi="Times New Roman" w:cs="Times New Roman"/>
          <w:i/>
          <w:szCs w:val="24"/>
          <w:lang w:val="pt-PT"/>
        </w:rPr>
        <w:t>MUNICIPAL DE SAGRADA FAMÍLIA - RS.</w:t>
      </w:r>
    </w:p>
    <w:p w:rsidR="00512CA9" w:rsidRPr="00FA0C65" w:rsidRDefault="00512CA9" w:rsidP="00512CA9">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até 30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lastRenderedPageBreak/>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512CA9" w:rsidRPr="00FA0C65" w:rsidRDefault="00512CA9" w:rsidP="00512CA9">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p w:rsidR="006078FF" w:rsidRPr="00FA0C65" w:rsidRDefault="00EC2DB8" w:rsidP="00EC2DB8">
      <w:pPr>
        <w:widowControl w:val="0"/>
        <w:autoSpaceDE w:val="0"/>
        <w:autoSpaceDN w:val="0"/>
        <w:spacing w:before="1" w:line="276" w:lineRule="auto"/>
        <w:ind w:left="222" w:right="156"/>
        <w:rPr>
          <w:rFonts w:ascii="Times New Roman" w:eastAsia="Verdana" w:hAnsi="Times New Roman" w:cs="Times New Roman"/>
          <w:b/>
          <w:i/>
          <w:szCs w:val="24"/>
          <w:lang w:val="pt-PT"/>
        </w:rPr>
      </w:pPr>
      <w:r>
        <w:rPr>
          <w:rFonts w:ascii="Times New Roman" w:eastAsia="Verdana" w:hAnsi="Times New Roman" w:cs="Times New Roman"/>
          <w:b/>
          <w:i/>
          <w:szCs w:val="24"/>
          <w:lang w:val="pt-PT"/>
        </w:rPr>
        <w:t>2085</w:t>
      </w:r>
      <w:r w:rsidR="00512CA9" w:rsidRPr="00FA0C65">
        <w:rPr>
          <w:rFonts w:ascii="Times New Roman" w:eastAsia="Verdana" w:hAnsi="Times New Roman" w:cs="Times New Roman"/>
          <w:b/>
          <w:i/>
          <w:szCs w:val="24"/>
          <w:lang w:val="pt-PT"/>
        </w:rPr>
        <w:t>-</w:t>
      </w:r>
    </w:p>
    <w:p w:rsidR="006078FF"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 xml:space="preserve">Cod. Reduzido </w:t>
      </w:r>
      <w:r w:rsidR="00EC2DB8">
        <w:rPr>
          <w:rFonts w:ascii="Times New Roman" w:eastAsia="Verdana" w:hAnsi="Times New Roman" w:cs="Times New Roman"/>
          <w:b/>
          <w:i/>
          <w:szCs w:val="24"/>
          <w:lang w:val="pt-PT"/>
        </w:rPr>
        <w:t>827</w:t>
      </w:r>
      <w:r w:rsidRPr="00FA0C65">
        <w:rPr>
          <w:rFonts w:ascii="Times New Roman" w:eastAsia="Verdana" w:hAnsi="Times New Roman" w:cs="Times New Roman"/>
          <w:b/>
          <w:i/>
          <w:szCs w:val="24"/>
          <w:lang w:val="pt-PT"/>
        </w:rPr>
        <w:t>.</w:t>
      </w:r>
    </w:p>
    <w:p w:rsidR="00512CA9"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512CA9" w:rsidRPr="00FA0C65" w:rsidRDefault="00512CA9" w:rsidP="00512CA9">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Constitui direitos da CONTRATANTE receber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512CA9" w:rsidRPr="00FA0C65" w:rsidRDefault="00512CA9" w:rsidP="00512CA9">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512CA9" w:rsidRPr="00FA0C65" w:rsidRDefault="00512CA9" w:rsidP="006078FF">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efetuar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512CA9" w:rsidRPr="00FA0C65" w:rsidRDefault="00512CA9" w:rsidP="006078FF">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512CA9" w:rsidRPr="00FA0C65" w:rsidRDefault="00512CA9" w:rsidP="006078FF">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6078FF">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dar</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512CA9" w:rsidRPr="00FA0C65" w:rsidRDefault="00512CA9" w:rsidP="00512CA9">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512CA9" w:rsidRPr="00FA0C65" w:rsidRDefault="00512CA9" w:rsidP="00512CA9">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atender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512CA9" w:rsidRPr="00FA0C65" w:rsidRDefault="00512CA9" w:rsidP="00512CA9">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manter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512CA9" w:rsidRPr="00FA0C65" w:rsidRDefault="00512CA9" w:rsidP="00512CA9">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apresentar,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512CA9" w:rsidRPr="00FA0C65" w:rsidRDefault="00512CA9" w:rsidP="00512CA9">
      <w:pPr>
        <w:widowControl w:val="0"/>
        <w:autoSpaceDE w:val="0"/>
        <w:autoSpaceDN w:val="0"/>
        <w:spacing w:before="2"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512CA9" w:rsidRPr="00FA0C65" w:rsidRDefault="00512CA9" w:rsidP="00512CA9">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Administração pelo prazo de 3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 pelo prazo de 5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com a Administração Pública pelo prazo de 5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512CA9" w:rsidRPr="00FA0C65" w:rsidRDefault="00512CA9" w:rsidP="00512CA9">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512CA9" w:rsidRPr="00FA0C65" w:rsidRDefault="00512CA9" w:rsidP="00512CA9">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Contratante nomeia e con</w:t>
      </w:r>
      <w:r w:rsidR="00EC2DB8">
        <w:rPr>
          <w:rFonts w:ascii="Times New Roman" w:eastAsia="Arial MT" w:hAnsi="Times New Roman" w:cs="Times New Roman"/>
          <w:szCs w:val="24"/>
          <w:lang w:val="pt-PT"/>
        </w:rPr>
        <w:t xml:space="preserve">stitui neste ato </w:t>
      </w:r>
      <w:proofErr w:type="gramStart"/>
      <w:r w:rsidR="00EC2DB8">
        <w:rPr>
          <w:rFonts w:ascii="Times New Roman" w:eastAsia="Arial MT" w:hAnsi="Times New Roman" w:cs="Times New Roman"/>
          <w:szCs w:val="24"/>
          <w:lang w:val="pt-PT"/>
        </w:rPr>
        <w:t>os Responsável</w:t>
      </w:r>
      <w:proofErr w:type="gramEnd"/>
      <w:r w:rsidRPr="00FA0C65">
        <w:rPr>
          <w:rFonts w:ascii="Times New Roman" w:eastAsia="Arial MT" w:hAnsi="Times New Roman" w:cs="Times New Roman"/>
          <w:szCs w:val="24"/>
          <w:lang w:val="pt-PT"/>
        </w:rPr>
        <w:t xml:space="preserve"> </w:t>
      </w:r>
      <w:r w:rsidR="00EC2DB8">
        <w:rPr>
          <w:rFonts w:ascii="Times New Roman" w:eastAsia="Arial MT" w:hAnsi="Times New Roman" w:cs="Times New Roman"/>
          <w:szCs w:val="24"/>
          <w:lang w:val="pt-PT"/>
        </w:rPr>
        <w:t>pelo Patrimonio</w:t>
      </w:r>
      <w:r w:rsidRPr="00FA0C65">
        <w:rPr>
          <w:rFonts w:ascii="Times New Roman" w:eastAsia="Arial MT" w:hAnsi="Times New Roman" w:cs="Times New Roman"/>
          <w:szCs w:val="24"/>
          <w:lang w:val="pt-PT"/>
        </w:rPr>
        <w:t>, como fiscais desta contratação.</w:t>
      </w:r>
    </w:p>
    <w:p w:rsidR="00512CA9" w:rsidRPr="00FA0C65" w:rsidRDefault="00512CA9" w:rsidP="00512CA9">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lastRenderedPageBreak/>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512CA9" w:rsidRPr="00FA0C65" w:rsidRDefault="00512CA9" w:rsidP="00512CA9">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512CA9" w:rsidRPr="00FA0C65" w:rsidRDefault="00512CA9" w:rsidP="00512CA9">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Família/RS, ....... de...........de</w:t>
      </w:r>
      <w:r w:rsidRPr="00FA0C65">
        <w:rPr>
          <w:rFonts w:ascii="Times New Roman" w:eastAsia="Arial MT" w:hAnsi="Times New Roman" w:cs="Times New Roman"/>
          <w:spacing w:val="-1"/>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2336" behindDoc="1" locked="0" layoutInCell="1" allowOverlap="1" wp14:anchorId="3BE7A7BD" wp14:editId="411AC810">
                <wp:simplePos x="0" y="0"/>
                <wp:positionH relativeFrom="page">
                  <wp:posOffset>2430145</wp:posOffset>
                </wp:positionH>
                <wp:positionV relativeFrom="paragraph">
                  <wp:posOffset>179705</wp:posOffset>
                </wp:positionV>
                <wp:extent cx="2875915" cy="1270"/>
                <wp:effectExtent l="10795" t="7620" r="8890" b="1016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3827 3827"/>
                            <a:gd name="T1" fmla="*/ T0 w 4529"/>
                            <a:gd name="T2" fmla="+- 0 8355 3827"/>
                            <a:gd name="T3" fmla="*/ T2 w 4529"/>
                          </a:gdLst>
                          <a:ahLst/>
                          <a:cxnLst>
                            <a:cxn ang="0">
                              <a:pos x="T1" y="0"/>
                            </a:cxn>
                            <a:cxn ang="0">
                              <a:pos x="T3" y="0"/>
                            </a:cxn>
                          </a:cxnLst>
                          <a:rect l="0" t="0" r="r" b="b"/>
                          <a:pathLst>
                            <a:path w="4529">
                              <a:moveTo>
                                <a:pt x="0" y="0"/>
                              </a:moveTo>
                              <a:lnTo>
                                <a:pt x="45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91.35pt;margin-top:14.15pt;width:226.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mc:Fallback>
        </mc:AlternateContent>
      </w:r>
      <w:r w:rsidRPr="00FA0C65">
        <w:rPr>
          <w:rFonts w:ascii="Times New Roman" w:eastAsia="Arial MT"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3360" behindDoc="1" locked="0" layoutInCell="1" allowOverlap="1" wp14:anchorId="3B79F5D0" wp14:editId="50D80AE6">
                <wp:simplePos x="0" y="0"/>
                <wp:positionH relativeFrom="page">
                  <wp:posOffset>2420620</wp:posOffset>
                </wp:positionH>
                <wp:positionV relativeFrom="paragraph">
                  <wp:posOffset>214630</wp:posOffset>
                </wp:positionV>
                <wp:extent cx="2720975" cy="1270"/>
                <wp:effectExtent l="10795" t="10160" r="11430" b="762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3812 3812"/>
                            <a:gd name="T1" fmla="*/ T0 w 4285"/>
                            <a:gd name="T2" fmla="+- 0 8096 3812"/>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90.6pt;margin-top:16.9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Calibri" w:hAnsi="Times New Roman" w:cs="Times New Roman"/>
          <w:szCs w:val="24"/>
        </w:rPr>
      </w:pPr>
    </w:p>
    <w:p w:rsidR="00364573" w:rsidRPr="00FA0C65" w:rsidRDefault="00364573" w:rsidP="007C61E2">
      <w:pPr>
        <w:rPr>
          <w:rFonts w:ascii="Times New Roman" w:hAnsi="Times New Roman" w:cs="Times New Roman"/>
          <w:szCs w:val="24"/>
        </w:rPr>
      </w:pPr>
    </w:p>
    <w:p w:rsidR="00364573" w:rsidRPr="00FA0C65" w:rsidRDefault="00364573" w:rsidP="007C61E2">
      <w:pPr>
        <w:rPr>
          <w:rFonts w:ascii="Times New Roman" w:hAnsi="Times New Roman" w:cs="Times New Roman"/>
          <w:szCs w:val="24"/>
        </w:rPr>
      </w:pPr>
    </w:p>
    <w:p w:rsidR="00716FF2" w:rsidRPr="00FA0C65" w:rsidRDefault="00716FF2" w:rsidP="007C61E2">
      <w:pPr>
        <w:rPr>
          <w:rFonts w:ascii="Times New Roman" w:hAnsi="Times New Roman" w:cs="Times New Roman"/>
          <w:szCs w:val="24"/>
        </w:rPr>
      </w:pPr>
    </w:p>
    <w:p w:rsidR="00314290" w:rsidRPr="00FA0C65" w:rsidRDefault="00314290" w:rsidP="00314290">
      <w:pPr>
        <w:ind w:firstLine="709"/>
        <w:rPr>
          <w:rFonts w:ascii="Times New Roman" w:eastAsia="Times New Roman" w:hAnsi="Times New Roman" w:cs="Times New Roman"/>
          <w:b/>
          <w:color w:val="FF0000"/>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9E7A93" w:rsidRPr="00FA0C65" w:rsidRDefault="009E7A93" w:rsidP="007C61E2">
      <w:pPr>
        <w:rPr>
          <w:rFonts w:ascii="Times New Roman" w:hAnsi="Times New Roman" w:cs="Times New Roman"/>
          <w:szCs w:val="24"/>
        </w:rPr>
      </w:pPr>
    </w:p>
    <w:sectPr w:rsidR="009E7A93" w:rsidRPr="00FA0C65" w:rsidSect="00D645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B4" w:rsidRDefault="00D175B4" w:rsidP="00BE4FEE">
      <w:pPr>
        <w:spacing w:line="240" w:lineRule="auto"/>
      </w:pPr>
      <w:r>
        <w:separator/>
      </w:r>
    </w:p>
  </w:endnote>
  <w:endnote w:type="continuationSeparator" w:id="0">
    <w:p w:rsidR="00D175B4" w:rsidRDefault="00D175B4" w:rsidP="00BE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B4" w:rsidRDefault="00D175B4" w:rsidP="00BE4FEE">
      <w:pPr>
        <w:spacing w:line="240" w:lineRule="auto"/>
      </w:pPr>
      <w:r>
        <w:separator/>
      </w:r>
    </w:p>
  </w:footnote>
  <w:footnote w:type="continuationSeparator" w:id="0">
    <w:p w:rsidR="00D175B4" w:rsidRDefault="00D175B4" w:rsidP="00BE4F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5">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56889"/>
    <w:multiLevelType w:val="hybridMultilevel"/>
    <w:tmpl w:val="74BE0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0330FC"/>
    <w:multiLevelType w:val="hybridMultilevel"/>
    <w:tmpl w:val="CAACADB8"/>
    <w:lvl w:ilvl="0" w:tplc="E062A3CE">
      <w:start w:val="1"/>
      <w:numFmt w:val="lowerLetter"/>
      <w:lvlText w:val="%1)"/>
      <w:lvlJc w:val="left"/>
      <w:pPr>
        <w:ind w:left="481" w:hanging="259"/>
        <w:jc w:val="left"/>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53"/>
    <w:rsid w:val="00000B34"/>
    <w:rsid w:val="00002AC0"/>
    <w:rsid w:val="0002411B"/>
    <w:rsid w:val="00024899"/>
    <w:rsid w:val="000371E6"/>
    <w:rsid w:val="00043291"/>
    <w:rsid w:val="00054EAC"/>
    <w:rsid w:val="0006063A"/>
    <w:rsid w:val="00067CA9"/>
    <w:rsid w:val="000721D0"/>
    <w:rsid w:val="00073E42"/>
    <w:rsid w:val="00080A58"/>
    <w:rsid w:val="00084512"/>
    <w:rsid w:val="0008519C"/>
    <w:rsid w:val="000A0035"/>
    <w:rsid w:val="000A5CFA"/>
    <w:rsid w:val="000A6CAE"/>
    <w:rsid w:val="000E227D"/>
    <w:rsid w:val="000E6243"/>
    <w:rsid w:val="000E6698"/>
    <w:rsid w:val="000E7160"/>
    <w:rsid w:val="001020E7"/>
    <w:rsid w:val="001072E6"/>
    <w:rsid w:val="00107FC7"/>
    <w:rsid w:val="00121BA5"/>
    <w:rsid w:val="00123799"/>
    <w:rsid w:val="0012403A"/>
    <w:rsid w:val="00125C38"/>
    <w:rsid w:val="00127B5A"/>
    <w:rsid w:val="00133477"/>
    <w:rsid w:val="00137B81"/>
    <w:rsid w:val="0014307F"/>
    <w:rsid w:val="00143AD2"/>
    <w:rsid w:val="00163EFF"/>
    <w:rsid w:val="001736AB"/>
    <w:rsid w:val="00177E4A"/>
    <w:rsid w:val="001811C1"/>
    <w:rsid w:val="0018561D"/>
    <w:rsid w:val="00186FDE"/>
    <w:rsid w:val="00187CD8"/>
    <w:rsid w:val="00197D01"/>
    <w:rsid w:val="001A1E59"/>
    <w:rsid w:val="001A3B58"/>
    <w:rsid w:val="001A7653"/>
    <w:rsid w:val="001B334F"/>
    <w:rsid w:val="001C0DCD"/>
    <w:rsid w:val="001C27F3"/>
    <w:rsid w:val="001C4CCF"/>
    <w:rsid w:val="001C6604"/>
    <w:rsid w:val="001C66E9"/>
    <w:rsid w:val="001C7DDA"/>
    <w:rsid w:val="001D3E7C"/>
    <w:rsid w:val="001D6EC1"/>
    <w:rsid w:val="001D764E"/>
    <w:rsid w:val="001E555F"/>
    <w:rsid w:val="001F1BDB"/>
    <w:rsid w:val="001F4D2D"/>
    <w:rsid w:val="00202ED5"/>
    <w:rsid w:val="00210965"/>
    <w:rsid w:val="002163B8"/>
    <w:rsid w:val="00217E0D"/>
    <w:rsid w:val="002205DF"/>
    <w:rsid w:val="00224D30"/>
    <w:rsid w:val="002317DD"/>
    <w:rsid w:val="00232178"/>
    <w:rsid w:val="00232A74"/>
    <w:rsid w:val="00251259"/>
    <w:rsid w:val="002568CA"/>
    <w:rsid w:val="0025728D"/>
    <w:rsid w:val="002608B0"/>
    <w:rsid w:val="00261687"/>
    <w:rsid w:val="00263849"/>
    <w:rsid w:val="002678E1"/>
    <w:rsid w:val="00267F23"/>
    <w:rsid w:val="00275BA4"/>
    <w:rsid w:val="00291226"/>
    <w:rsid w:val="00294BAA"/>
    <w:rsid w:val="002A40D5"/>
    <w:rsid w:val="002A585E"/>
    <w:rsid w:val="002D3BE9"/>
    <w:rsid w:val="002E22C4"/>
    <w:rsid w:val="002F1605"/>
    <w:rsid w:val="002F2FCD"/>
    <w:rsid w:val="002F706F"/>
    <w:rsid w:val="002F758E"/>
    <w:rsid w:val="0030217C"/>
    <w:rsid w:val="00306181"/>
    <w:rsid w:val="00307190"/>
    <w:rsid w:val="00314290"/>
    <w:rsid w:val="00324554"/>
    <w:rsid w:val="00342DA1"/>
    <w:rsid w:val="003449E8"/>
    <w:rsid w:val="00360CDB"/>
    <w:rsid w:val="00361BBF"/>
    <w:rsid w:val="00364573"/>
    <w:rsid w:val="00372624"/>
    <w:rsid w:val="00375212"/>
    <w:rsid w:val="003765C0"/>
    <w:rsid w:val="003853A5"/>
    <w:rsid w:val="003A0A7B"/>
    <w:rsid w:val="003A720E"/>
    <w:rsid w:val="003B08E8"/>
    <w:rsid w:val="003B60ED"/>
    <w:rsid w:val="003C2D37"/>
    <w:rsid w:val="003C2E86"/>
    <w:rsid w:val="003C6F68"/>
    <w:rsid w:val="003E186B"/>
    <w:rsid w:val="003E3CC3"/>
    <w:rsid w:val="003E7A7D"/>
    <w:rsid w:val="003F1538"/>
    <w:rsid w:val="003F53BB"/>
    <w:rsid w:val="004008DD"/>
    <w:rsid w:val="00412484"/>
    <w:rsid w:val="00431335"/>
    <w:rsid w:val="00432AD2"/>
    <w:rsid w:val="00434D1B"/>
    <w:rsid w:val="004366CD"/>
    <w:rsid w:val="00445139"/>
    <w:rsid w:val="00454F02"/>
    <w:rsid w:val="00455ED1"/>
    <w:rsid w:val="00457EC6"/>
    <w:rsid w:val="00460505"/>
    <w:rsid w:val="00462931"/>
    <w:rsid w:val="00471C4B"/>
    <w:rsid w:val="004A3FED"/>
    <w:rsid w:val="004A4254"/>
    <w:rsid w:val="004A613B"/>
    <w:rsid w:val="004B00EC"/>
    <w:rsid w:val="004B59A0"/>
    <w:rsid w:val="004B66AB"/>
    <w:rsid w:val="004D250B"/>
    <w:rsid w:val="004D4291"/>
    <w:rsid w:val="004D5924"/>
    <w:rsid w:val="004D5E49"/>
    <w:rsid w:val="004E34EA"/>
    <w:rsid w:val="004E4295"/>
    <w:rsid w:val="004E4699"/>
    <w:rsid w:val="004F2532"/>
    <w:rsid w:val="0050343C"/>
    <w:rsid w:val="00503655"/>
    <w:rsid w:val="005064EA"/>
    <w:rsid w:val="00512CA9"/>
    <w:rsid w:val="0053305E"/>
    <w:rsid w:val="00547862"/>
    <w:rsid w:val="00547E6E"/>
    <w:rsid w:val="00552A5A"/>
    <w:rsid w:val="00563480"/>
    <w:rsid w:val="00567F57"/>
    <w:rsid w:val="00582527"/>
    <w:rsid w:val="005845CC"/>
    <w:rsid w:val="00594996"/>
    <w:rsid w:val="0059504A"/>
    <w:rsid w:val="005A52B5"/>
    <w:rsid w:val="005B5FBE"/>
    <w:rsid w:val="005C3627"/>
    <w:rsid w:val="005D15E8"/>
    <w:rsid w:val="005D1958"/>
    <w:rsid w:val="005D2559"/>
    <w:rsid w:val="005F27FF"/>
    <w:rsid w:val="005F5AFF"/>
    <w:rsid w:val="005F713D"/>
    <w:rsid w:val="00604108"/>
    <w:rsid w:val="006078FF"/>
    <w:rsid w:val="0062205D"/>
    <w:rsid w:val="00651828"/>
    <w:rsid w:val="00652266"/>
    <w:rsid w:val="00662F75"/>
    <w:rsid w:val="0066632F"/>
    <w:rsid w:val="00667BEF"/>
    <w:rsid w:val="00667C31"/>
    <w:rsid w:val="00692A46"/>
    <w:rsid w:val="006A2681"/>
    <w:rsid w:val="006A2705"/>
    <w:rsid w:val="006A2BD4"/>
    <w:rsid w:val="006A5B44"/>
    <w:rsid w:val="006A76A9"/>
    <w:rsid w:val="006B40D9"/>
    <w:rsid w:val="006C3EEA"/>
    <w:rsid w:val="006C602D"/>
    <w:rsid w:val="006C69B1"/>
    <w:rsid w:val="006D305B"/>
    <w:rsid w:val="006D4323"/>
    <w:rsid w:val="006D7997"/>
    <w:rsid w:val="006F1407"/>
    <w:rsid w:val="006F2AF8"/>
    <w:rsid w:val="00702749"/>
    <w:rsid w:val="00706024"/>
    <w:rsid w:val="00712109"/>
    <w:rsid w:val="007138E9"/>
    <w:rsid w:val="00716FF2"/>
    <w:rsid w:val="00721774"/>
    <w:rsid w:val="00733C44"/>
    <w:rsid w:val="00754258"/>
    <w:rsid w:val="00773F58"/>
    <w:rsid w:val="00777E3C"/>
    <w:rsid w:val="00791B0B"/>
    <w:rsid w:val="00794DFF"/>
    <w:rsid w:val="00795ACD"/>
    <w:rsid w:val="007A1736"/>
    <w:rsid w:val="007A1F43"/>
    <w:rsid w:val="007A23A5"/>
    <w:rsid w:val="007A5487"/>
    <w:rsid w:val="007B19A5"/>
    <w:rsid w:val="007B1A7F"/>
    <w:rsid w:val="007B1AC2"/>
    <w:rsid w:val="007B295B"/>
    <w:rsid w:val="007B6626"/>
    <w:rsid w:val="007B7434"/>
    <w:rsid w:val="007C549C"/>
    <w:rsid w:val="007C61E2"/>
    <w:rsid w:val="007C7461"/>
    <w:rsid w:val="007C7B95"/>
    <w:rsid w:val="007C7E65"/>
    <w:rsid w:val="007D18A5"/>
    <w:rsid w:val="007D440D"/>
    <w:rsid w:val="007E07CA"/>
    <w:rsid w:val="007E0CC9"/>
    <w:rsid w:val="007F5020"/>
    <w:rsid w:val="00801A3A"/>
    <w:rsid w:val="008057EA"/>
    <w:rsid w:val="0081669F"/>
    <w:rsid w:val="0082564C"/>
    <w:rsid w:val="00834F7B"/>
    <w:rsid w:val="00851042"/>
    <w:rsid w:val="0086743D"/>
    <w:rsid w:val="008703C3"/>
    <w:rsid w:val="008729E5"/>
    <w:rsid w:val="00882044"/>
    <w:rsid w:val="00882FB9"/>
    <w:rsid w:val="0088473D"/>
    <w:rsid w:val="00885485"/>
    <w:rsid w:val="00887920"/>
    <w:rsid w:val="008910C6"/>
    <w:rsid w:val="008B48B3"/>
    <w:rsid w:val="008B4C28"/>
    <w:rsid w:val="008E6B54"/>
    <w:rsid w:val="008F0EAB"/>
    <w:rsid w:val="00907E41"/>
    <w:rsid w:val="00916958"/>
    <w:rsid w:val="00916C51"/>
    <w:rsid w:val="00925896"/>
    <w:rsid w:val="0092748F"/>
    <w:rsid w:val="00931629"/>
    <w:rsid w:val="00937783"/>
    <w:rsid w:val="0099136F"/>
    <w:rsid w:val="009944E0"/>
    <w:rsid w:val="009A049B"/>
    <w:rsid w:val="009A096D"/>
    <w:rsid w:val="009A11DB"/>
    <w:rsid w:val="009A2FED"/>
    <w:rsid w:val="009A422B"/>
    <w:rsid w:val="009B2A75"/>
    <w:rsid w:val="009B79FA"/>
    <w:rsid w:val="009C0885"/>
    <w:rsid w:val="009C0A4A"/>
    <w:rsid w:val="009E7A93"/>
    <w:rsid w:val="00A0778D"/>
    <w:rsid w:val="00A07911"/>
    <w:rsid w:val="00A14483"/>
    <w:rsid w:val="00A17024"/>
    <w:rsid w:val="00A24D9B"/>
    <w:rsid w:val="00A262A1"/>
    <w:rsid w:val="00A31221"/>
    <w:rsid w:val="00A53AED"/>
    <w:rsid w:val="00A652EA"/>
    <w:rsid w:val="00A75953"/>
    <w:rsid w:val="00A8278F"/>
    <w:rsid w:val="00A82C1A"/>
    <w:rsid w:val="00A8796B"/>
    <w:rsid w:val="00A920DC"/>
    <w:rsid w:val="00AA25CC"/>
    <w:rsid w:val="00AB69B0"/>
    <w:rsid w:val="00AD1229"/>
    <w:rsid w:val="00AE5D87"/>
    <w:rsid w:val="00B0282D"/>
    <w:rsid w:val="00B04822"/>
    <w:rsid w:val="00B236ED"/>
    <w:rsid w:val="00B261E5"/>
    <w:rsid w:val="00B314D1"/>
    <w:rsid w:val="00B31616"/>
    <w:rsid w:val="00B43482"/>
    <w:rsid w:val="00B441A4"/>
    <w:rsid w:val="00B56E95"/>
    <w:rsid w:val="00B573CE"/>
    <w:rsid w:val="00B57639"/>
    <w:rsid w:val="00B612D7"/>
    <w:rsid w:val="00B6154E"/>
    <w:rsid w:val="00B6746E"/>
    <w:rsid w:val="00B72F76"/>
    <w:rsid w:val="00B8113D"/>
    <w:rsid w:val="00B8364E"/>
    <w:rsid w:val="00B83F16"/>
    <w:rsid w:val="00B87FFE"/>
    <w:rsid w:val="00B92A01"/>
    <w:rsid w:val="00BA0D7D"/>
    <w:rsid w:val="00BB6984"/>
    <w:rsid w:val="00BD4B8D"/>
    <w:rsid w:val="00BE0169"/>
    <w:rsid w:val="00BE1E40"/>
    <w:rsid w:val="00BE4886"/>
    <w:rsid w:val="00BE4FEE"/>
    <w:rsid w:val="00BF2FF3"/>
    <w:rsid w:val="00BF3D59"/>
    <w:rsid w:val="00C13C92"/>
    <w:rsid w:val="00C14F5A"/>
    <w:rsid w:val="00C20EF3"/>
    <w:rsid w:val="00C415D7"/>
    <w:rsid w:val="00C42375"/>
    <w:rsid w:val="00C442CF"/>
    <w:rsid w:val="00C45B71"/>
    <w:rsid w:val="00C46DCE"/>
    <w:rsid w:val="00C54FE4"/>
    <w:rsid w:val="00C56862"/>
    <w:rsid w:val="00C57E8D"/>
    <w:rsid w:val="00C57FE5"/>
    <w:rsid w:val="00C60788"/>
    <w:rsid w:val="00C70B98"/>
    <w:rsid w:val="00C749C8"/>
    <w:rsid w:val="00C76C95"/>
    <w:rsid w:val="00C9475A"/>
    <w:rsid w:val="00CA18C0"/>
    <w:rsid w:val="00CA6F13"/>
    <w:rsid w:val="00CC2C91"/>
    <w:rsid w:val="00CC709B"/>
    <w:rsid w:val="00CD1D96"/>
    <w:rsid w:val="00CD76A9"/>
    <w:rsid w:val="00CF17B5"/>
    <w:rsid w:val="00CF345B"/>
    <w:rsid w:val="00CF65B6"/>
    <w:rsid w:val="00D04EE7"/>
    <w:rsid w:val="00D101B7"/>
    <w:rsid w:val="00D175B4"/>
    <w:rsid w:val="00D20CFE"/>
    <w:rsid w:val="00D21497"/>
    <w:rsid w:val="00D24BF8"/>
    <w:rsid w:val="00D30873"/>
    <w:rsid w:val="00D35F88"/>
    <w:rsid w:val="00D41F50"/>
    <w:rsid w:val="00D505F3"/>
    <w:rsid w:val="00D6450B"/>
    <w:rsid w:val="00D70581"/>
    <w:rsid w:val="00D75BBE"/>
    <w:rsid w:val="00D75CB0"/>
    <w:rsid w:val="00D80D88"/>
    <w:rsid w:val="00D8205F"/>
    <w:rsid w:val="00D85D58"/>
    <w:rsid w:val="00D93CAF"/>
    <w:rsid w:val="00DA6803"/>
    <w:rsid w:val="00DC089C"/>
    <w:rsid w:val="00DE0AC1"/>
    <w:rsid w:val="00E07078"/>
    <w:rsid w:val="00E071F0"/>
    <w:rsid w:val="00E073A1"/>
    <w:rsid w:val="00E13117"/>
    <w:rsid w:val="00E15E58"/>
    <w:rsid w:val="00E17349"/>
    <w:rsid w:val="00E365AD"/>
    <w:rsid w:val="00E4621E"/>
    <w:rsid w:val="00E478D7"/>
    <w:rsid w:val="00E47F95"/>
    <w:rsid w:val="00E54BEA"/>
    <w:rsid w:val="00E57207"/>
    <w:rsid w:val="00E5772B"/>
    <w:rsid w:val="00E6428F"/>
    <w:rsid w:val="00E648FC"/>
    <w:rsid w:val="00E6576E"/>
    <w:rsid w:val="00E87C95"/>
    <w:rsid w:val="00E965AD"/>
    <w:rsid w:val="00EA2342"/>
    <w:rsid w:val="00EA2914"/>
    <w:rsid w:val="00EA7510"/>
    <w:rsid w:val="00EC1D60"/>
    <w:rsid w:val="00EC2DB8"/>
    <w:rsid w:val="00ED4F83"/>
    <w:rsid w:val="00ED5A6C"/>
    <w:rsid w:val="00EE0A9C"/>
    <w:rsid w:val="00EF4559"/>
    <w:rsid w:val="00F0044B"/>
    <w:rsid w:val="00F069C2"/>
    <w:rsid w:val="00F07A2E"/>
    <w:rsid w:val="00F12E49"/>
    <w:rsid w:val="00F12F03"/>
    <w:rsid w:val="00F2370D"/>
    <w:rsid w:val="00F311E7"/>
    <w:rsid w:val="00F32826"/>
    <w:rsid w:val="00F35B4C"/>
    <w:rsid w:val="00F35CB5"/>
    <w:rsid w:val="00F36A84"/>
    <w:rsid w:val="00F4014F"/>
    <w:rsid w:val="00F40A43"/>
    <w:rsid w:val="00F52743"/>
    <w:rsid w:val="00F600BB"/>
    <w:rsid w:val="00F63448"/>
    <w:rsid w:val="00F63B32"/>
    <w:rsid w:val="00F67460"/>
    <w:rsid w:val="00F76D7A"/>
    <w:rsid w:val="00F96F57"/>
    <w:rsid w:val="00FA0C65"/>
    <w:rsid w:val="00FD520D"/>
    <w:rsid w:val="00FD79BF"/>
    <w:rsid w:val="00FE0D99"/>
    <w:rsid w:val="00FE630B"/>
    <w:rsid w:val="00FF67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 w:type="paragraph" w:customStyle="1" w:styleId="WW-Corpodetexto3">
    <w:name w:val="WW-Corpo de texto 3"/>
    <w:uiPriority w:val="99"/>
    <w:rsid w:val="00B0282D"/>
    <w:pPr>
      <w:widowControl w:val="0"/>
      <w:autoSpaceDE w:val="0"/>
      <w:autoSpaceDN w:val="0"/>
      <w:adjustRightInd w:val="0"/>
      <w:spacing w:line="240" w:lineRule="auto"/>
    </w:pPr>
    <w:rPr>
      <w:rFonts w:ascii="Courier New" w:eastAsia="Times New Roman" w:hAnsi="Courier New" w:cs="Courier New"/>
      <w:color w:val="000000"/>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 w:type="paragraph" w:customStyle="1" w:styleId="WW-Corpodetexto3">
    <w:name w:val="WW-Corpo de texto 3"/>
    <w:uiPriority w:val="99"/>
    <w:rsid w:val="00B0282D"/>
    <w:pPr>
      <w:widowControl w:val="0"/>
      <w:autoSpaceDE w:val="0"/>
      <w:autoSpaceDN w:val="0"/>
      <w:adjustRightInd w:val="0"/>
      <w:spacing w:line="240" w:lineRule="auto"/>
    </w:pPr>
    <w:rPr>
      <w:rFonts w:ascii="Courier New" w:eastAsia="Times New Roman" w:hAnsi="Courier New" w:cs="Courier New"/>
      <w:color w:val="00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769">
      <w:bodyDiv w:val="1"/>
      <w:marLeft w:val="0"/>
      <w:marRight w:val="0"/>
      <w:marTop w:val="0"/>
      <w:marBottom w:val="0"/>
      <w:divBdr>
        <w:top w:val="none" w:sz="0" w:space="0" w:color="auto"/>
        <w:left w:val="none" w:sz="0" w:space="0" w:color="auto"/>
        <w:bottom w:val="none" w:sz="0" w:space="0" w:color="auto"/>
        <w:right w:val="none" w:sz="0" w:space="0" w:color="auto"/>
      </w:divBdr>
    </w:div>
    <w:div w:id="148861593">
      <w:bodyDiv w:val="1"/>
      <w:marLeft w:val="0"/>
      <w:marRight w:val="0"/>
      <w:marTop w:val="0"/>
      <w:marBottom w:val="0"/>
      <w:divBdr>
        <w:top w:val="none" w:sz="0" w:space="0" w:color="auto"/>
        <w:left w:val="none" w:sz="0" w:space="0" w:color="auto"/>
        <w:bottom w:val="none" w:sz="0" w:space="0" w:color="auto"/>
        <w:right w:val="none" w:sz="0" w:space="0" w:color="auto"/>
      </w:divBdr>
    </w:div>
    <w:div w:id="328826717">
      <w:bodyDiv w:val="1"/>
      <w:marLeft w:val="0"/>
      <w:marRight w:val="0"/>
      <w:marTop w:val="0"/>
      <w:marBottom w:val="0"/>
      <w:divBdr>
        <w:top w:val="none" w:sz="0" w:space="0" w:color="auto"/>
        <w:left w:val="none" w:sz="0" w:space="0" w:color="auto"/>
        <w:bottom w:val="none" w:sz="0" w:space="0" w:color="auto"/>
        <w:right w:val="none" w:sz="0" w:space="0" w:color="auto"/>
      </w:divBdr>
    </w:div>
    <w:div w:id="387612492">
      <w:bodyDiv w:val="1"/>
      <w:marLeft w:val="0"/>
      <w:marRight w:val="0"/>
      <w:marTop w:val="0"/>
      <w:marBottom w:val="0"/>
      <w:divBdr>
        <w:top w:val="none" w:sz="0" w:space="0" w:color="auto"/>
        <w:left w:val="none" w:sz="0" w:space="0" w:color="auto"/>
        <w:bottom w:val="none" w:sz="0" w:space="0" w:color="auto"/>
        <w:right w:val="none" w:sz="0" w:space="0" w:color="auto"/>
      </w:divBdr>
    </w:div>
    <w:div w:id="447748123">
      <w:bodyDiv w:val="1"/>
      <w:marLeft w:val="0"/>
      <w:marRight w:val="0"/>
      <w:marTop w:val="0"/>
      <w:marBottom w:val="0"/>
      <w:divBdr>
        <w:top w:val="none" w:sz="0" w:space="0" w:color="auto"/>
        <w:left w:val="none" w:sz="0" w:space="0" w:color="auto"/>
        <w:bottom w:val="none" w:sz="0" w:space="0" w:color="auto"/>
        <w:right w:val="none" w:sz="0" w:space="0" w:color="auto"/>
      </w:divBdr>
    </w:div>
    <w:div w:id="495342826">
      <w:bodyDiv w:val="1"/>
      <w:marLeft w:val="0"/>
      <w:marRight w:val="0"/>
      <w:marTop w:val="0"/>
      <w:marBottom w:val="0"/>
      <w:divBdr>
        <w:top w:val="none" w:sz="0" w:space="0" w:color="auto"/>
        <w:left w:val="none" w:sz="0" w:space="0" w:color="auto"/>
        <w:bottom w:val="none" w:sz="0" w:space="0" w:color="auto"/>
        <w:right w:val="none" w:sz="0" w:space="0" w:color="auto"/>
      </w:divBdr>
    </w:div>
    <w:div w:id="551309889">
      <w:bodyDiv w:val="1"/>
      <w:marLeft w:val="0"/>
      <w:marRight w:val="0"/>
      <w:marTop w:val="0"/>
      <w:marBottom w:val="0"/>
      <w:divBdr>
        <w:top w:val="none" w:sz="0" w:space="0" w:color="auto"/>
        <w:left w:val="none" w:sz="0" w:space="0" w:color="auto"/>
        <w:bottom w:val="none" w:sz="0" w:space="0" w:color="auto"/>
        <w:right w:val="none" w:sz="0" w:space="0" w:color="auto"/>
      </w:divBdr>
    </w:div>
    <w:div w:id="666327878">
      <w:bodyDiv w:val="1"/>
      <w:marLeft w:val="0"/>
      <w:marRight w:val="0"/>
      <w:marTop w:val="0"/>
      <w:marBottom w:val="0"/>
      <w:divBdr>
        <w:top w:val="none" w:sz="0" w:space="0" w:color="auto"/>
        <w:left w:val="none" w:sz="0" w:space="0" w:color="auto"/>
        <w:bottom w:val="none" w:sz="0" w:space="0" w:color="auto"/>
        <w:right w:val="none" w:sz="0" w:space="0" w:color="auto"/>
      </w:divBdr>
    </w:div>
    <w:div w:id="719864792">
      <w:bodyDiv w:val="1"/>
      <w:marLeft w:val="0"/>
      <w:marRight w:val="0"/>
      <w:marTop w:val="0"/>
      <w:marBottom w:val="0"/>
      <w:divBdr>
        <w:top w:val="none" w:sz="0" w:space="0" w:color="auto"/>
        <w:left w:val="none" w:sz="0" w:space="0" w:color="auto"/>
        <w:bottom w:val="none" w:sz="0" w:space="0" w:color="auto"/>
        <w:right w:val="none" w:sz="0" w:space="0" w:color="auto"/>
      </w:divBdr>
      <w:divsChild>
        <w:div w:id="1230843841">
          <w:marLeft w:val="0"/>
          <w:marRight w:val="0"/>
          <w:marTop w:val="300"/>
          <w:marBottom w:val="0"/>
          <w:divBdr>
            <w:top w:val="none" w:sz="0" w:space="0" w:color="auto"/>
            <w:left w:val="none" w:sz="0" w:space="0" w:color="auto"/>
            <w:bottom w:val="none" w:sz="0" w:space="0" w:color="auto"/>
            <w:right w:val="none" w:sz="0" w:space="0" w:color="auto"/>
          </w:divBdr>
        </w:div>
        <w:div w:id="211967754">
          <w:marLeft w:val="0"/>
          <w:marRight w:val="0"/>
          <w:marTop w:val="0"/>
          <w:marBottom w:val="0"/>
          <w:divBdr>
            <w:top w:val="none" w:sz="0" w:space="0" w:color="auto"/>
            <w:left w:val="none" w:sz="0" w:space="0" w:color="auto"/>
            <w:bottom w:val="none" w:sz="0" w:space="0" w:color="auto"/>
            <w:right w:val="none" w:sz="0" w:space="0" w:color="auto"/>
          </w:divBdr>
        </w:div>
      </w:divsChild>
    </w:div>
    <w:div w:id="935215809">
      <w:bodyDiv w:val="1"/>
      <w:marLeft w:val="0"/>
      <w:marRight w:val="0"/>
      <w:marTop w:val="0"/>
      <w:marBottom w:val="0"/>
      <w:divBdr>
        <w:top w:val="none" w:sz="0" w:space="0" w:color="auto"/>
        <w:left w:val="none" w:sz="0" w:space="0" w:color="auto"/>
        <w:bottom w:val="none" w:sz="0" w:space="0" w:color="auto"/>
        <w:right w:val="none" w:sz="0" w:space="0" w:color="auto"/>
      </w:divBdr>
    </w:div>
    <w:div w:id="979379668">
      <w:bodyDiv w:val="1"/>
      <w:marLeft w:val="0"/>
      <w:marRight w:val="0"/>
      <w:marTop w:val="0"/>
      <w:marBottom w:val="0"/>
      <w:divBdr>
        <w:top w:val="none" w:sz="0" w:space="0" w:color="auto"/>
        <w:left w:val="none" w:sz="0" w:space="0" w:color="auto"/>
        <w:bottom w:val="none" w:sz="0" w:space="0" w:color="auto"/>
        <w:right w:val="none" w:sz="0" w:space="0" w:color="auto"/>
      </w:divBdr>
    </w:div>
    <w:div w:id="1059938345">
      <w:bodyDiv w:val="1"/>
      <w:marLeft w:val="0"/>
      <w:marRight w:val="0"/>
      <w:marTop w:val="0"/>
      <w:marBottom w:val="0"/>
      <w:divBdr>
        <w:top w:val="none" w:sz="0" w:space="0" w:color="auto"/>
        <w:left w:val="none" w:sz="0" w:space="0" w:color="auto"/>
        <w:bottom w:val="none" w:sz="0" w:space="0" w:color="auto"/>
        <w:right w:val="none" w:sz="0" w:space="0" w:color="auto"/>
      </w:divBdr>
      <w:divsChild>
        <w:div w:id="1229146387">
          <w:marLeft w:val="0"/>
          <w:marRight w:val="0"/>
          <w:marTop w:val="300"/>
          <w:marBottom w:val="0"/>
          <w:divBdr>
            <w:top w:val="none" w:sz="0" w:space="0" w:color="auto"/>
            <w:left w:val="none" w:sz="0" w:space="0" w:color="auto"/>
            <w:bottom w:val="none" w:sz="0" w:space="0" w:color="auto"/>
            <w:right w:val="none" w:sz="0" w:space="0" w:color="auto"/>
          </w:divBdr>
        </w:div>
        <w:div w:id="44910083">
          <w:marLeft w:val="0"/>
          <w:marRight w:val="0"/>
          <w:marTop w:val="0"/>
          <w:marBottom w:val="0"/>
          <w:divBdr>
            <w:top w:val="none" w:sz="0" w:space="0" w:color="auto"/>
            <w:left w:val="none" w:sz="0" w:space="0" w:color="auto"/>
            <w:bottom w:val="none" w:sz="0" w:space="0" w:color="auto"/>
            <w:right w:val="none" w:sz="0" w:space="0" w:color="auto"/>
          </w:divBdr>
        </w:div>
        <w:div w:id="48187442">
          <w:marLeft w:val="0"/>
          <w:marRight w:val="0"/>
          <w:marTop w:val="150"/>
          <w:marBottom w:val="0"/>
          <w:divBdr>
            <w:top w:val="none" w:sz="0" w:space="0" w:color="auto"/>
            <w:left w:val="none" w:sz="0" w:space="0" w:color="auto"/>
            <w:bottom w:val="none" w:sz="0" w:space="0" w:color="auto"/>
            <w:right w:val="none" w:sz="0" w:space="0" w:color="auto"/>
          </w:divBdr>
        </w:div>
      </w:divsChild>
    </w:div>
    <w:div w:id="1158768381">
      <w:bodyDiv w:val="1"/>
      <w:marLeft w:val="0"/>
      <w:marRight w:val="0"/>
      <w:marTop w:val="0"/>
      <w:marBottom w:val="0"/>
      <w:divBdr>
        <w:top w:val="none" w:sz="0" w:space="0" w:color="auto"/>
        <w:left w:val="none" w:sz="0" w:space="0" w:color="auto"/>
        <w:bottom w:val="none" w:sz="0" w:space="0" w:color="auto"/>
        <w:right w:val="none" w:sz="0" w:space="0" w:color="auto"/>
      </w:divBdr>
    </w:div>
    <w:div w:id="11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6826719">
          <w:marLeft w:val="0"/>
          <w:marRight w:val="0"/>
          <w:marTop w:val="0"/>
          <w:marBottom w:val="0"/>
          <w:divBdr>
            <w:top w:val="none" w:sz="0" w:space="0" w:color="auto"/>
            <w:left w:val="none" w:sz="0" w:space="0" w:color="auto"/>
            <w:bottom w:val="none" w:sz="0" w:space="0" w:color="auto"/>
            <w:right w:val="none" w:sz="0" w:space="0" w:color="auto"/>
          </w:divBdr>
          <w:divsChild>
            <w:div w:id="1087001498">
              <w:marLeft w:val="0"/>
              <w:marRight w:val="0"/>
              <w:marTop w:val="0"/>
              <w:marBottom w:val="0"/>
              <w:divBdr>
                <w:top w:val="none" w:sz="0" w:space="0" w:color="auto"/>
                <w:left w:val="none" w:sz="0" w:space="0" w:color="auto"/>
                <w:bottom w:val="none" w:sz="0" w:space="0" w:color="auto"/>
                <w:right w:val="none" w:sz="0" w:space="0" w:color="auto"/>
              </w:divBdr>
              <w:divsChild>
                <w:div w:id="984774616">
                  <w:marLeft w:val="0"/>
                  <w:marRight w:val="0"/>
                  <w:marTop w:val="0"/>
                  <w:marBottom w:val="0"/>
                  <w:divBdr>
                    <w:top w:val="none" w:sz="0" w:space="0" w:color="auto"/>
                    <w:left w:val="none" w:sz="0" w:space="0" w:color="auto"/>
                    <w:bottom w:val="none" w:sz="0" w:space="0" w:color="auto"/>
                    <w:right w:val="none" w:sz="0" w:space="0" w:color="auto"/>
                  </w:divBdr>
                  <w:divsChild>
                    <w:div w:id="2002193991">
                      <w:marLeft w:val="0"/>
                      <w:marRight w:val="0"/>
                      <w:marTop w:val="0"/>
                      <w:marBottom w:val="0"/>
                      <w:divBdr>
                        <w:top w:val="none" w:sz="0" w:space="0" w:color="auto"/>
                        <w:left w:val="none" w:sz="0" w:space="0" w:color="auto"/>
                        <w:bottom w:val="none" w:sz="0" w:space="0" w:color="auto"/>
                        <w:right w:val="none" w:sz="0" w:space="0" w:color="auto"/>
                      </w:divBdr>
                      <w:divsChild>
                        <w:div w:id="749471320">
                          <w:marLeft w:val="0"/>
                          <w:marRight w:val="0"/>
                          <w:marTop w:val="0"/>
                          <w:marBottom w:val="0"/>
                          <w:divBdr>
                            <w:top w:val="none" w:sz="0" w:space="0" w:color="auto"/>
                            <w:left w:val="none" w:sz="0" w:space="0" w:color="auto"/>
                            <w:bottom w:val="none" w:sz="0" w:space="0" w:color="auto"/>
                            <w:right w:val="none" w:sz="0" w:space="0" w:color="auto"/>
                          </w:divBdr>
                          <w:divsChild>
                            <w:div w:id="1328707784">
                              <w:marLeft w:val="0"/>
                              <w:marRight w:val="0"/>
                              <w:marTop w:val="0"/>
                              <w:marBottom w:val="0"/>
                              <w:divBdr>
                                <w:top w:val="none" w:sz="0" w:space="0" w:color="auto"/>
                                <w:left w:val="none" w:sz="0" w:space="0" w:color="auto"/>
                                <w:bottom w:val="none" w:sz="0" w:space="0" w:color="auto"/>
                                <w:right w:val="none" w:sz="0" w:space="0" w:color="auto"/>
                              </w:divBdr>
                              <w:divsChild>
                                <w:div w:id="2002198983">
                                  <w:marLeft w:val="0"/>
                                  <w:marRight w:val="0"/>
                                  <w:marTop w:val="0"/>
                                  <w:marBottom w:val="0"/>
                                  <w:divBdr>
                                    <w:top w:val="none" w:sz="0" w:space="0" w:color="auto"/>
                                    <w:left w:val="none" w:sz="0" w:space="0" w:color="auto"/>
                                    <w:bottom w:val="none" w:sz="0" w:space="0" w:color="auto"/>
                                    <w:right w:val="none" w:sz="0" w:space="0" w:color="auto"/>
                                  </w:divBdr>
                                  <w:divsChild>
                                    <w:div w:id="475606636">
                                      <w:marLeft w:val="0"/>
                                      <w:marRight w:val="0"/>
                                      <w:marTop w:val="0"/>
                                      <w:marBottom w:val="0"/>
                                      <w:divBdr>
                                        <w:top w:val="none" w:sz="0" w:space="0" w:color="auto"/>
                                        <w:left w:val="none" w:sz="0" w:space="0" w:color="auto"/>
                                        <w:bottom w:val="none" w:sz="0" w:space="0" w:color="auto"/>
                                        <w:right w:val="none" w:sz="0" w:space="0" w:color="auto"/>
                                      </w:divBdr>
                                      <w:divsChild>
                                        <w:div w:id="887643533">
                                          <w:marLeft w:val="0"/>
                                          <w:marRight w:val="0"/>
                                          <w:marTop w:val="0"/>
                                          <w:marBottom w:val="0"/>
                                          <w:divBdr>
                                            <w:top w:val="none" w:sz="0" w:space="0" w:color="auto"/>
                                            <w:left w:val="none" w:sz="0" w:space="0" w:color="auto"/>
                                            <w:bottom w:val="none" w:sz="0" w:space="0" w:color="auto"/>
                                            <w:right w:val="none" w:sz="0" w:space="0" w:color="auto"/>
                                          </w:divBdr>
                                          <w:divsChild>
                                            <w:div w:id="87235654">
                                              <w:marLeft w:val="0"/>
                                              <w:marRight w:val="0"/>
                                              <w:marTop w:val="0"/>
                                              <w:marBottom w:val="0"/>
                                              <w:divBdr>
                                                <w:top w:val="none" w:sz="0" w:space="0" w:color="auto"/>
                                                <w:left w:val="none" w:sz="0" w:space="0" w:color="auto"/>
                                                <w:bottom w:val="none" w:sz="0" w:space="0" w:color="auto"/>
                                                <w:right w:val="none" w:sz="0" w:space="0" w:color="auto"/>
                                              </w:divBdr>
                                              <w:divsChild>
                                                <w:div w:id="219287727">
                                                  <w:marLeft w:val="0"/>
                                                  <w:marRight w:val="0"/>
                                                  <w:marTop w:val="0"/>
                                                  <w:marBottom w:val="0"/>
                                                  <w:divBdr>
                                                    <w:top w:val="single" w:sz="6" w:space="0" w:color="3C4043"/>
                                                    <w:left w:val="none" w:sz="0" w:space="0" w:color="auto"/>
                                                    <w:bottom w:val="none" w:sz="0" w:space="0" w:color="auto"/>
                                                    <w:right w:val="none" w:sz="0" w:space="0" w:color="auto"/>
                                                  </w:divBdr>
                                                  <w:divsChild>
                                                    <w:div w:id="924387006">
                                                      <w:marLeft w:val="0"/>
                                                      <w:marRight w:val="0"/>
                                                      <w:marTop w:val="0"/>
                                                      <w:marBottom w:val="0"/>
                                                      <w:divBdr>
                                                        <w:top w:val="none" w:sz="0" w:space="0" w:color="auto"/>
                                                        <w:left w:val="none" w:sz="0" w:space="0" w:color="auto"/>
                                                        <w:bottom w:val="none" w:sz="0" w:space="0" w:color="auto"/>
                                                        <w:right w:val="none" w:sz="0" w:space="0" w:color="auto"/>
                                                      </w:divBdr>
                                                      <w:divsChild>
                                                        <w:div w:id="1339964884">
                                                          <w:marLeft w:val="0"/>
                                                          <w:marRight w:val="0"/>
                                                          <w:marTop w:val="0"/>
                                                          <w:marBottom w:val="0"/>
                                                          <w:divBdr>
                                                            <w:top w:val="none" w:sz="0" w:space="0" w:color="auto"/>
                                                            <w:left w:val="none" w:sz="0" w:space="0" w:color="auto"/>
                                                            <w:bottom w:val="none" w:sz="0" w:space="0" w:color="auto"/>
                                                            <w:right w:val="none" w:sz="0" w:space="0" w:color="auto"/>
                                                          </w:divBdr>
                                                          <w:divsChild>
                                                            <w:div w:id="1931310384">
                                                              <w:marLeft w:val="0"/>
                                                              <w:marRight w:val="0"/>
                                                              <w:marTop w:val="0"/>
                                                              <w:marBottom w:val="60"/>
                                                              <w:divBdr>
                                                                <w:top w:val="none" w:sz="0" w:space="0" w:color="auto"/>
                                                                <w:left w:val="none" w:sz="0" w:space="0" w:color="auto"/>
                                                                <w:bottom w:val="none" w:sz="0" w:space="0" w:color="auto"/>
                                                                <w:right w:val="none" w:sz="0" w:space="0" w:color="auto"/>
                                                              </w:divBdr>
                                                            </w:div>
                                                          </w:divsChild>
                                                        </w:div>
                                                        <w:div w:id="808011558">
                                                          <w:marLeft w:val="0"/>
                                                          <w:marRight w:val="0"/>
                                                          <w:marTop w:val="0"/>
                                                          <w:marBottom w:val="0"/>
                                                          <w:divBdr>
                                                            <w:top w:val="none" w:sz="0" w:space="0" w:color="auto"/>
                                                            <w:left w:val="none" w:sz="0" w:space="0" w:color="auto"/>
                                                            <w:bottom w:val="none" w:sz="0" w:space="0" w:color="auto"/>
                                                            <w:right w:val="none" w:sz="0" w:space="0" w:color="auto"/>
                                                          </w:divBdr>
                                                        </w:div>
                                                      </w:divsChild>
                                                    </w:div>
                                                    <w:div w:id="1849363907">
                                                      <w:marLeft w:val="0"/>
                                                      <w:marRight w:val="0"/>
                                                      <w:marTop w:val="0"/>
                                                      <w:marBottom w:val="0"/>
                                                      <w:divBdr>
                                                        <w:top w:val="none" w:sz="0" w:space="0" w:color="auto"/>
                                                        <w:left w:val="none" w:sz="0" w:space="0" w:color="auto"/>
                                                        <w:bottom w:val="none" w:sz="0" w:space="0" w:color="auto"/>
                                                        <w:right w:val="none" w:sz="0" w:space="0" w:color="auto"/>
                                                      </w:divBdr>
                                                      <w:divsChild>
                                                        <w:div w:id="709846132">
                                                          <w:marLeft w:val="0"/>
                                                          <w:marRight w:val="0"/>
                                                          <w:marTop w:val="0"/>
                                                          <w:marBottom w:val="0"/>
                                                          <w:divBdr>
                                                            <w:top w:val="none" w:sz="0" w:space="0" w:color="auto"/>
                                                            <w:left w:val="none" w:sz="0" w:space="0" w:color="auto"/>
                                                            <w:bottom w:val="none" w:sz="0" w:space="0" w:color="auto"/>
                                                            <w:right w:val="none" w:sz="0" w:space="0" w:color="auto"/>
                                                          </w:divBdr>
                                                          <w:divsChild>
                                                            <w:div w:id="661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00">
                                                      <w:marLeft w:val="0"/>
                                                      <w:marRight w:val="0"/>
                                                      <w:marTop w:val="0"/>
                                                      <w:marBottom w:val="0"/>
                                                      <w:divBdr>
                                                        <w:top w:val="none" w:sz="0" w:space="0" w:color="auto"/>
                                                        <w:left w:val="none" w:sz="0" w:space="0" w:color="auto"/>
                                                        <w:bottom w:val="none" w:sz="0" w:space="0" w:color="auto"/>
                                                        <w:right w:val="none" w:sz="0" w:space="0" w:color="auto"/>
                                                      </w:divBdr>
                                                      <w:divsChild>
                                                        <w:div w:id="1151098487">
                                                          <w:marLeft w:val="0"/>
                                                          <w:marRight w:val="0"/>
                                                          <w:marTop w:val="0"/>
                                                          <w:marBottom w:val="0"/>
                                                          <w:divBdr>
                                                            <w:top w:val="none" w:sz="0" w:space="0" w:color="auto"/>
                                                            <w:left w:val="none" w:sz="0" w:space="0" w:color="auto"/>
                                                            <w:bottom w:val="none" w:sz="0" w:space="0" w:color="auto"/>
                                                            <w:right w:val="none" w:sz="0" w:space="0" w:color="auto"/>
                                                          </w:divBdr>
                                                          <w:divsChild>
                                                            <w:div w:id="1137259112">
                                                              <w:marLeft w:val="0"/>
                                                              <w:marRight w:val="0"/>
                                                              <w:marTop w:val="0"/>
                                                              <w:marBottom w:val="0"/>
                                                              <w:divBdr>
                                                                <w:top w:val="none" w:sz="0" w:space="0" w:color="auto"/>
                                                                <w:left w:val="none" w:sz="0" w:space="0" w:color="auto"/>
                                                                <w:bottom w:val="none" w:sz="0" w:space="0" w:color="auto"/>
                                                                <w:right w:val="none" w:sz="0" w:space="0" w:color="auto"/>
                                                              </w:divBdr>
                                                              <w:divsChild>
                                                                <w:div w:id="1176461746">
                                                                  <w:marLeft w:val="0"/>
                                                                  <w:marRight w:val="0"/>
                                                                  <w:marTop w:val="0"/>
                                                                  <w:marBottom w:val="0"/>
                                                                  <w:divBdr>
                                                                    <w:top w:val="none" w:sz="0" w:space="0" w:color="auto"/>
                                                                    <w:left w:val="none" w:sz="0" w:space="0" w:color="auto"/>
                                                                    <w:bottom w:val="none" w:sz="0" w:space="0" w:color="auto"/>
                                                                    <w:right w:val="none" w:sz="0" w:space="0" w:color="auto"/>
                                                                  </w:divBdr>
                                                                  <w:divsChild>
                                                                    <w:div w:id="1893492178">
                                                                      <w:marLeft w:val="0"/>
                                                                      <w:marRight w:val="0"/>
                                                                      <w:marTop w:val="0"/>
                                                                      <w:marBottom w:val="0"/>
                                                                      <w:divBdr>
                                                                        <w:top w:val="none" w:sz="0" w:space="0" w:color="auto"/>
                                                                        <w:left w:val="none" w:sz="0" w:space="0" w:color="auto"/>
                                                                        <w:bottom w:val="none" w:sz="0" w:space="0" w:color="auto"/>
                                                                        <w:right w:val="none" w:sz="0" w:space="0" w:color="auto"/>
                                                                      </w:divBdr>
                                                                      <w:divsChild>
                                                                        <w:div w:id="1968930150">
                                                                          <w:marLeft w:val="0"/>
                                                                          <w:marRight w:val="0"/>
                                                                          <w:marTop w:val="0"/>
                                                                          <w:marBottom w:val="0"/>
                                                                          <w:divBdr>
                                                                            <w:top w:val="none" w:sz="0" w:space="0" w:color="auto"/>
                                                                            <w:left w:val="none" w:sz="0" w:space="0" w:color="auto"/>
                                                                            <w:bottom w:val="none" w:sz="0" w:space="0" w:color="auto"/>
                                                                            <w:right w:val="none" w:sz="0" w:space="0" w:color="auto"/>
                                                                          </w:divBdr>
                                                                        </w:div>
                                                                      </w:divsChild>
                                                                    </w:div>
                                                                    <w:div w:id="621806273">
                                                                      <w:marLeft w:val="0"/>
                                                                      <w:marRight w:val="0"/>
                                                                      <w:marTop w:val="100"/>
                                                                      <w:marBottom w:val="100"/>
                                                                      <w:divBdr>
                                                                        <w:top w:val="none" w:sz="0" w:space="0" w:color="auto"/>
                                                                        <w:left w:val="none" w:sz="0" w:space="0" w:color="auto"/>
                                                                        <w:bottom w:val="none" w:sz="0" w:space="0" w:color="auto"/>
                                                                        <w:right w:val="none" w:sz="0" w:space="0" w:color="auto"/>
                                                                      </w:divBdr>
                                                                      <w:divsChild>
                                                                        <w:div w:id="1769348702">
                                                                          <w:marLeft w:val="0"/>
                                                                          <w:marRight w:val="120"/>
                                                                          <w:marTop w:val="0"/>
                                                                          <w:marBottom w:val="0"/>
                                                                          <w:divBdr>
                                                                            <w:top w:val="none" w:sz="0" w:space="0" w:color="auto"/>
                                                                            <w:left w:val="none" w:sz="0" w:space="0" w:color="auto"/>
                                                                            <w:bottom w:val="none" w:sz="0" w:space="0" w:color="auto"/>
                                                                            <w:right w:val="none" w:sz="0" w:space="0" w:color="auto"/>
                                                                          </w:divBdr>
                                                                          <w:divsChild>
                                                                            <w:div w:id="523590589">
                                                                              <w:marLeft w:val="0"/>
                                                                              <w:marRight w:val="0"/>
                                                                              <w:marTop w:val="0"/>
                                                                              <w:marBottom w:val="120"/>
                                                                              <w:divBdr>
                                                                                <w:top w:val="none" w:sz="0" w:space="0" w:color="auto"/>
                                                                                <w:left w:val="none" w:sz="0" w:space="0" w:color="auto"/>
                                                                                <w:bottom w:val="none" w:sz="0" w:space="0" w:color="auto"/>
                                                                                <w:right w:val="none" w:sz="0" w:space="0" w:color="auto"/>
                                                                              </w:divBdr>
                                                                              <w:divsChild>
                                                                                <w:div w:id="1474831776">
                                                                                  <w:marLeft w:val="0"/>
                                                                                  <w:marRight w:val="0"/>
                                                                                  <w:marTop w:val="0"/>
                                                                                  <w:marBottom w:val="0"/>
                                                                                  <w:divBdr>
                                                                                    <w:top w:val="none" w:sz="0" w:space="0" w:color="auto"/>
                                                                                    <w:left w:val="none" w:sz="0" w:space="0" w:color="auto"/>
                                                                                    <w:bottom w:val="none" w:sz="0" w:space="0" w:color="auto"/>
                                                                                    <w:right w:val="none" w:sz="0" w:space="0" w:color="auto"/>
                                                                                  </w:divBdr>
                                                                                </w:div>
                                                                                <w:div w:id="139152867">
                                                                                  <w:marLeft w:val="0"/>
                                                                                  <w:marRight w:val="0"/>
                                                                                  <w:marTop w:val="0"/>
                                                                                  <w:marBottom w:val="0"/>
                                                                                  <w:divBdr>
                                                                                    <w:top w:val="none" w:sz="0" w:space="0" w:color="auto"/>
                                                                                    <w:left w:val="none" w:sz="0" w:space="0" w:color="auto"/>
                                                                                    <w:bottom w:val="none" w:sz="0" w:space="0" w:color="auto"/>
                                                                                    <w:right w:val="none" w:sz="0" w:space="0" w:color="auto"/>
                                                                                  </w:divBdr>
                                                                                </w:div>
                                                                              </w:divsChild>
                                                                            </w:div>
                                                                            <w:div w:id="1583680873">
                                                                              <w:marLeft w:val="0"/>
                                                                              <w:marRight w:val="0"/>
                                                                              <w:marTop w:val="0"/>
                                                                              <w:marBottom w:val="120"/>
                                                                              <w:divBdr>
                                                                                <w:top w:val="none" w:sz="0" w:space="0" w:color="auto"/>
                                                                                <w:left w:val="none" w:sz="0" w:space="0" w:color="auto"/>
                                                                                <w:bottom w:val="none" w:sz="0" w:space="0" w:color="auto"/>
                                                                                <w:right w:val="none" w:sz="0" w:space="0" w:color="auto"/>
                                                                              </w:divBdr>
                                                                              <w:divsChild>
                                                                                <w:div w:id="1962570732">
                                                                                  <w:marLeft w:val="0"/>
                                                                                  <w:marRight w:val="0"/>
                                                                                  <w:marTop w:val="0"/>
                                                                                  <w:marBottom w:val="0"/>
                                                                                  <w:divBdr>
                                                                                    <w:top w:val="none" w:sz="0" w:space="0" w:color="auto"/>
                                                                                    <w:left w:val="none" w:sz="0" w:space="0" w:color="auto"/>
                                                                                    <w:bottom w:val="none" w:sz="0" w:space="0" w:color="auto"/>
                                                                                    <w:right w:val="none" w:sz="0" w:space="0" w:color="auto"/>
                                                                                  </w:divBdr>
                                                                                </w:div>
                                                                                <w:div w:id="1303580462">
                                                                                  <w:marLeft w:val="0"/>
                                                                                  <w:marRight w:val="0"/>
                                                                                  <w:marTop w:val="0"/>
                                                                                  <w:marBottom w:val="0"/>
                                                                                  <w:divBdr>
                                                                                    <w:top w:val="none" w:sz="0" w:space="0" w:color="auto"/>
                                                                                    <w:left w:val="none" w:sz="0" w:space="0" w:color="auto"/>
                                                                                    <w:bottom w:val="none" w:sz="0" w:space="0" w:color="auto"/>
                                                                                    <w:right w:val="none" w:sz="0" w:space="0" w:color="auto"/>
                                                                                  </w:divBdr>
                                                                                </w:div>
                                                                              </w:divsChild>
                                                                            </w:div>
                                                                            <w:div w:id="155657490">
                                                                              <w:marLeft w:val="0"/>
                                                                              <w:marRight w:val="0"/>
                                                                              <w:marTop w:val="0"/>
                                                                              <w:marBottom w:val="120"/>
                                                                              <w:divBdr>
                                                                                <w:top w:val="none" w:sz="0" w:space="0" w:color="auto"/>
                                                                                <w:left w:val="none" w:sz="0" w:space="0" w:color="auto"/>
                                                                                <w:bottom w:val="none" w:sz="0" w:space="0" w:color="auto"/>
                                                                                <w:right w:val="none" w:sz="0" w:space="0" w:color="auto"/>
                                                                              </w:divBdr>
                                                                              <w:divsChild>
                                                                                <w:div w:id="160892026">
                                                                                  <w:marLeft w:val="0"/>
                                                                                  <w:marRight w:val="0"/>
                                                                                  <w:marTop w:val="0"/>
                                                                                  <w:marBottom w:val="0"/>
                                                                                  <w:divBdr>
                                                                                    <w:top w:val="none" w:sz="0" w:space="0" w:color="auto"/>
                                                                                    <w:left w:val="none" w:sz="0" w:space="0" w:color="auto"/>
                                                                                    <w:bottom w:val="none" w:sz="0" w:space="0" w:color="auto"/>
                                                                                    <w:right w:val="none" w:sz="0" w:space="0" w:color="auto"/>
                                                                                  </w:divBdr>
                                                                                </w:div>
                                                                                <w:div w:id="898975923">
                                                                                  <w:marLeft w:val="0"/>
                                                                                  <w:marRight w:val="0"/>
                                                                                  <w:marTop w:val="0"/>
                                                                                  <w:marBottom w:val="0"/>
                                                                                  <w:divBdr>
                                                                                    <w:top w:val="none" w:sz="0" w:space="0" w:color="auto"/>
                                                                                    <w:left w:val="none" w:sz="0" w:space="0" w:color="auto"/>
                                                                                    <w:bottom w:val="none" w:sz="0" w:space="0" w:color="auto"/>
                                                                                    <w:right w:val="none" w:sz="0" w:space="0" w:color="auto"/>
                                                                                  </w:divBdr>
                                                                                </w:div>
                                                                              </w:divsChild>
                                                                            </w:div>
                                                                            <w:div w:id="633219531">
                                                                              <w:marLeft w:val="0"/>
                                                                              <w:marRight w:val="0"/>
                                                                              <w:marTop w:val="0"/>
                                                                              <w:marBottom w:val="120"/>
                                                                              <w:divBdr>
                                                                                <w:top w:val="none" w:sz="0" w:space="0" w:color="auto"/>
                                                                                <w:left w:val="none" w:sz="0" w:space="0" w:color="auto"/>
                                                                                <w:bottom w:val="none" w:sz="0" w:space="0" w:color="auto"/>
                                                                                <w:right w:val="none" w:sz="0" w:space="0" w:color="auto"/>
                                                                              </w:divBdr>
                                                                              <w:divsChild>
                                                                                <w:div w:id="779565648">
                                                                                  <w:marLeft w:val="0"/>
                                                                                  <w:marRight w:val="0"/>
                                                                                  <w:marTop w:val="0"/>
                                                                                  <w:marBottom w:val="0"/>
                                                                                  <w:divBdr>
                                                                                    <w:top w:val="none" w:sz="0" w:space="0" w:color="auto"/>
                                                                                    <w:left w:val="none" w:sz="0" w:space="0" w:color="auto"/>
                                                                                    <w:bottom w:val="none" w:sz="0" w:space="0" w:color="auto"/>
                                                                                    <w:right w:val="none" w:sz="0" w:space="0" w:color="auto"/>
                                                                                  </w:divBdr>
                                                                                </w:div>
                                                                                <w:div w:id="236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324">
                                                                          <w:marLeft w:val="0"/>
                                                                          <w:marRight w:val="120"/>
                                                                          <w:marTop w:val="0"/>
                                                                          <w:marBottom w:val="0"/>
                                                                          <w:divBdr>
                                                                            <w:top w:val="none" w:sz="0" w:space="0" w:color="auto"/>
                                                                            <w:left w:val="none" w:sz="0" w:space="0" w:color="auto"/>
                                                                            <w:bottom w:val="none" w:sz="0" w:space="0" w:color="auto"/>
                                                                            <w:right w:val="none" w:sz="0" w:space="0" w:color="auto"/>
                                                                          </w:divBdr>
                                                                          <w:divsChild>
                                                                            <w:div w:id="411781796">
                                                                              <w:marLeft w:val="0"/>
                                                                              <w:marRight w:val="0"/>
                                                                              <w:marTop w:val="0"/>
                                                                              <w:marBottom w:val="120"/>
                                                                              <w:divBdr>
                                                                                <w:top w:val="none" w:sz="0" w:space="0" w:color="auto"/>
                                                                                <w:left w:val="none" w:sz="0" w:space="0" w:color="auto"/>
                                                                                <w:bottom w:val="none" w:sz="0" w:space="0" w:color="auto"/>
                                                                                <w:right w:val="none" w:sz="0" w:space="0" w:color="auto"/>
                                                                              </w:divBdr>
                                                                              <w:divsChild>
                                                                                <w:div w:id="146821465">
                                                                                  <w:marLeft w:val="0"/>
                                                                                  <w:marRight w:val="0"/>
                                                                                  <w:marTop w:val="0"/>
                                                                                  <w:marBottom w:val="0"/>
                                                                                  <w:divBdr>
                                                                                    <w:top w:val="none" w:sz="0" w:space="0" w:color="auto"/>
                                                                                    <w:left w:val="none" w:sz="0" w:space="0" w:color="auto"/>
                                                                                    <w:bottom w:val="none" w:sz="0" w:space="0" w:color="auto"/>
                                                                                    <w:right w:val="none" w:sz="0" w:space="0" w:color="auto"/>
                                                                                  </w:divBdr>
                                                                                </w:div>
                                                                                <w:div w:id="1021324218">
                                                                                  <w:marLeft w:val="0"/>
                                                                                  <w:marRight w:val="0"/>
                                                                                  <w:marTop w:val="0"/>
                                                                                  <w:marBottom w:val="0"/>
                                                                                  <w:divBdr>
                                                                                    <w:top w:val="none" w:sz="0" w:space="0" w:color="auto"/>
                                                                                    <w:left w:val="none" w:sz="0" w:space="0" w:color="auto"/>
                                                                                    <w:bottom w:val="none" w:sz="0" w:space="0" w:color="auto"/>
                                                                                    <w:right w:val="none" w:sz="0" w:space="0" w:color="auto"/>
                                                                                  </w:divBdr>
                                                                                </w:div>
                                                                              </w:divsChild>
                                                                            </w:div>
                                                                            <w:div w:id="1476752158">
                                                                              <w:marLeft w:val="0"/>
                                                                              <w:marRight w:val="0"/>
                                                                              <w:marTop w:val="0"/>
                                                                              <w:marBottom w:val="120"/>
                                                                              <w:divBdr>
                                                                                <w:top w:val="none" w:sz="0" w:space="0" w:color="auto"/>
                                                                                <w:left w:val="none" w:sz="0" w:space="0" w:color="auto"/>
                                                                                <w:bottom w:val="none" w:sz="0" w:space="0" w:color="auto"/>
                                                                                <w:right w:val="none" w:sz="0" w:space="0" w:color="auto"/>
                                                                              </w:divBdr>
                                                                              <w:divsChild>
                                                                                <w:div w:id="139806070">
                                                                                  <w:marLeft w:val="0"/>
                                                                                  <w:marRight w:val="0"/>
                                                                                  <w:marTop w:val="0"/>
                                                                                  <w:marBottom w:val="0"/>
                                                                                  <w:divBdr>
                                                                                    <w:top w:val="none" w:sz="0" w:space="0" w:color="auto"/>
                                                                                    <w:left w:val="none" w:sz="0" w:space="0" w:color="auto"/>
                                                                                    <w:bottom w:val="none" w:sz="0" w:space="0" w:color="auto"/>
                                                                                    <w:right w:val="none" w:sz="0" w:space="0" w:color="auto"/>
                                                                                  </w:divBdr>
                                                                                </w:div>
                                                                                <w:div w:id="1413969453">
                                                                                  <w:marLeft w:val="0"/>
                                                                                  <w:marRight w:val="0"/>
                                                                                  <w:marTop w:val="0"/>
                                                                                  <w:marBottom w:val="0"/>
                                                                                  <w:divBdr>
                                                                                    <w:top w:val="none" w:sz="0" w:space="0" w:color="auto"/>
                                                                                    <w:left w:val="none" w:sz="0" w:space="0" w:color="auto"/>
                                                                                    <w:bottom w:val="none" w:sz="0" w:space="0" w:color="auto"/>
                                                                                    <w:right w:val="none" w:sz="0" w:space="0" w:color="auto"/>
                                                                                  </w:divBdr>
                                                                                </w:div>
                                                                              </w:divsChild>
                                                                            </w:div>
                                                                            <w:div w:id="147211847">
                                                                              <w:marLeft w:val="0"/>
                                                                              <w:marRight w:val="0"/>
                                                                              <w:marTop w:val="0"/>
                                                                              <w:marBottom w:val="120"/>
                                                                              <w:divBdr>
                                                                                <w:top w:val="none" w:sz="0" w:space="0" w:color="auto"/>
                                                                                <w:left w:val="none" w:sz="0" w:space="0" w:color="auto"/>
                                                                                <w:bottom w:val="none" w:sz="0" w:space="0" w:color="auto"/>
                                                                                <w:right w:val="none" w:sz="0" w:space="0" w:color="auto"/>
                                                                              </w:divBdr>
                                                                              <w:divsChild>
                                                                                <w:div w:id="1626887886">
                                                                                  <w:marLeft w:val="0"/>
                                                                                  <w:marRight w:val="0"/>
                                                                                  <w:marTop w:val="0"/>
                                                                                  <w:marBottom w:val="0"/>
                                                                                  <w:divBdr>
                                                                                    <w:top w:val="none" w:sz="0" w:space="0" w:color="auto"/>
                                                                                    <w:left w:val="none" w:sz="0" w:space="0" w:color="auto"/>
                                                                                    <w:bottom w:val="none" w:sz="0" w:space="0" w:color="auto"/>
                                                                                    <w:right w:val="none" w:sz="0" w:space="0" w:color="auto"/>
                                                                                  </w:divBdr>
                                                                                </w:div>
                                                                                <w:div w:id="1017119618">
                                                                                  <w:marLeft w:val="0"/>
                                                                                  <w:marRight w:val="0"/>
                                                                                  <w:marTop w:val="0"/>
                                                                                  <w:marBottom w:val="0"/>
                                                                                  <w:divBdr>
                                                                                    <w:top w:val="none" w:sz="0" w:space="0" w:color="auto"/>
                                                                                    <w:left w:val="none" w:sz="0" w:space="0" w:color="auto"/>
                                                                                    <w:bottom w:val="none" w:sz="0" w:space="0" w:color="auto"/>
                                                                                    <w:right w:val="none" w:sz="0" w:space="0" w:color="auto"/>
                                                                                  </w:divBdr>
                                                                                </w:div>
                                                                              </w:divsChild>
                                                                            </w:div>
                                                                            <w:div w:id="1433167975">
                                                                              <w:marLeft w:val="0"/>
                                                                              <w:marRight w:val="0"/>
                                                                              <w:marTop w:val="0"/>
                                                                              <w:marBottom w:val="120"/>
                                                                              <w:divBdr>
                                                                                <w:top w:val="none" w:sz="0" w:space="0" w:color="auto"/>
                                                                                <w:left w:val="none" w:sz="0" w:space="0" w:color="auto"/>
                                                                                <w:bottom w:val="none" w:sz="0" w:space="0" w:color="auto"/>
                                                                                <w:right w:val="none" w:sz="0" w:space="0" w:color="auto"/>
                                                                              </w:divBdr>
                                                                              <w:divsChild>
                                                                                <w:div w:id="907349529">
                                                                                  <w:marLeft w:val="0"/>
                                                                                  <w:marRight w:val="0"/>
                                                                                  <w:marTop w:val="0"/>
                                                                                  <w:marBottom w:val="0"/>
                                                                                  <w:divBdr>
                                                                                    <w:top w:val="none" w:sz="0" w:space="0" w:color="auto"/>
                                                                                    <w:left w:val="none" w:sz="0" w:space="0" w:color="auto"/>
                                                                                    <w:bottom w:val="none" w:sz="0" w:space="0" w:color="auto"/>
                                                                                    <w:right w:val="none" w:sz="0" w:space="0" w:color="auto"/>
                                                                                  </w:divBdr>
                                                                                </w:div>
                                                                                <w:div w:id="104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778">
                                                                          <w:marLeft w:val="0"/>
                                                                          <w:marRight w:val="120"/>
                                                                          <w:marTop w:val="0"/>
                                                                          <w:marBottom w:val="0"/>
                                                                          <w:divBdr>
                                                                            <w:top w:val="none" w:sz="0" w:space="0" w:color="auto"/>
                                                                            <w:left w:val="none" w:sz="0" w:space="0" w:color="auto"/>
                                                                            <w:bottom w:val="none" w:sz="0" w:space="0" w:color="auto"/>
                                                                            <w:right w:val="none" w:sz="0" w:space="0" w:color="auto"/>
                                                                          </w:divBdr>
                                                                          <w:divsChild>
                                                                            <w:div w:id="2136829374">
                                                                              <w:marLeft w:val="0"/>
                                                                              <w:marRight w:val="0"/>
                                                                              <w:marTop w:val="0"/>
                                                                              <w:marBottom w:val="120"/>
                                                                              <w:divBdr>
                                                                                <w:top w:val="none" w:sz="0" w:space="0" w:color="auto"/>
                                                                                <w:left w:val="none" w:sz="0" w:space="0" w:color="auto"/>
                                                                                <w:bottom w:val="none" w:sz="0" w:space="0" w:color="auto"/>
                                                                                <w:right w:val="none" w:sz="0" w:space="0" w:color="auto"/>
                                                                              </w:divBdr>
                                                                              <w:divsChild>
                                                                                <w:div w:id="1642463829">
                                                                                  <w:marLeft w:val="0"/>
                                                                                  <w:marRight w:val="0"/>
                                                                                  <w:marTop w:val="0"/>
                                                                                  <w:marBottom w:val="0"/>
                                                                                  <w:divBdr>
                                                                                    <w:top w:val="none" w:sz="0" w:space="0" w:color="auto"/>
                                                                                    <w:left w:val="none" w:sz="0" w:space="0" w:color="auto"/>
                                                                                    <w:bottom w:val="none" w:sz="0" w:space="0" w:color="auto"/>
                                                                                    <w:right w:val="none" w:sz="0" w:space="0" w:color="auto"/>
                                                                                  </w:divBdr>
                                                                                </w:div>
                                                                                <w:div w:id="232013945">
                                                                                  <w:marLeft w:val="0"/>
                                                                                  <w:marRight w:val="0"/>
                                                                                  <w:marTop w:val="0"/>
                                                                                  <w:marBottom w:val="0"/>
                                                                                  <w:divBdr>
                                                                                    <w:top w:val="none" w:sz="0" w:space="0" w:color="auto"/>
                                                                                    <w:left w:val="none" w:sz="0" w:space="0" w:color="auto"/>
                                                                                    <w:bottom w:val="none" w:sz="0" w:space="0" w:color="auto"/>
                                                                                    <w:right w:val="none" w:sz="0" w:space="0" w:color="auto"/>
                                                                                  </w:divBdr>
                                                                                </w:div>
                                                                              </w:divsChild>
                                                                            </w:div>
                                                                            <w:div w:id="1246963589">
                                                                              <w:marLeft w:val="0"/>
                                                                              <w:marRight w:val="0"/>
                                                                              <w:marTop w:val="0"/>
                                                                              <w:marBottom w:val="120"/>
                                                                              <w:divBdr>
                                                                                <w:top w:val="none" w:sz="0" w:space="0" w:color="auto"/>
                                                                                <w:left w:val="none" w:sz="0" w:space="0" w:color="auto"/>
                                                                                <w:bottom w:val="none" w:sz="0" w:space="0" w:color="auto"/>
                                                                                <w:right w:val="none" w:sz="0" w:space="0" w:color="auto"/>
                                                                              </w:divBdr>
                                                                              <w:divsChild>
                                                                                <w:div w:id="113425337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sChild>
                                                                            </w:div>
                                                                            <w:div w:id="827746771">
                                                                              <w:marLeft w:val="0"/>
                                                                              <w:marRight w:val="0"/>
                                                                              <w:marTop w:val="0"/>
                                                                              <w:marBottom w:val="120"/>
                                                                              <w:divBdr>
                                                                                <w:top w:val="none" w:sz="0" w:space="0" w:color="auto"/>
                                                                                <w:left w:val="none" w:sz="0" w:space="0" w:color="auto"/>
                                                                                <w:bottom w:val="none" w:sz="0" w:space="0" w:color="auto"/>
                                                                                <w:right w:val="none" w:sz="0" w:space="0" w:color="auto"/>
                                                                              </w:divBdr>
                                                                              <w:divsChild>
                                                                                <w:div w:id="601838572">
                                                                                  <w:marLeft w:val="0"/>
                                                                                  <w:marRight w:val="0"/>
                                                                                  <w:marTop w:val="0"/>
                                                                                  <w:marBottom w:val="0"/>
                                                                                  <w:divBdr>
                                                                                    <w:top w:val="none" w:sz="0" w:space="0" w:color="auto"/>
                                                                                    <w:left w:val="none" w:sz="0" w:space="0" w:color="auto"/>
                                                                                    <w:bottom w:val="none" w:sz="0" w:space="0" w:color="auto"/>
                                                                                    <w:right w:val="none" w:sz="0" w:space="0" w:color="auto"/>
                                                                                  </w:divBdr>
                                                                                </w:div>
                                                                                <w:div w:id="1090126689">
                                                                                  <w:marLeft w:val="0"/>
                                                                                  <w:marRight w:val="0"/>
                                                                                  <w:marTop w:val="0"/>
                                                                                  <w:marBottom w:val="0"/>
                                                                                  <w:divBdr>
                                                                                    <w:top w:val="none" w:sz="0" w:space="0" w:color="auto"/>
                                                                                    <w:left w:val="none" w:sz="0" w:space="0" w:color="auto"/>
                                                                                    <w:bottom w:val="none" w:sz="0" w:space="0" w:color="auto"/>
                                                                                    <w:right w:val="none" w:sz="0" w:space="0" w:color="auto"/>
                                                                                  </w:divBdr>
                                                                                </w:div>
                                                                              </w:divsChild>
                                                                            </w:div>
                                                                            <w:div w:id="1371225732">
                                                                              <w:marLeft w:val="0"/>
                                                                              <w:marRight w:val="0"/>
                                                                              <w:marTop w:val="0"/>
                                                                              <w:marBottom w:val="120"/>
                                                                              <w:divBdr>
                                                                                <w:top w:val="none" w:sz="0" w:space="0" w:color="auto"/>
                                                                                <w:left w:val="none" w:sz="0" w:space="0" w:color="auto"/>
                                                                                <w:bottom w:val="none" w:sz="0" w:space="0" w:color="auto"/>
                                                                                <w:right w:val="none" w:sz="0" w:space="0" w:color="auto"/>
                                                                              </w:divBdr>
                                                                              <w:divsChild>
                                                                                <w:div w:id="2039431704">
                                                                                  <w:marLeft w:val="0"/>
                                                                                  <w:marRight w:val="0"/>
                                                                                  <w:marTop w:val="0"/>
                                                                                  <w:marBottom w:val="0"/>
                                                                                  <w:divBdr>
                                                                                    <w:top w:val="none" w:sz="0" w:space="0" w:color="auto"/>
                                                                                    <w:left w:val="none" w:sz="0" w:space="0" w:color="auto"/>
                                                                                    <w:bottom w:val="none" w:sz="0" w:space="0" w:color="auto"/>
                                                                                    <w:right w:val="none" w:sz="0" w:space="0" w:color="auto"/>
                                                                                  </w:divBdr>
                                                                                </w:div>
                                                                                <w:div w:id="614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904">
                                                                      <w:marLeft w:val="0"/>
                                                                      <w:marRight w:val="0"/>
                                                                      <w:marTop w:val="0"/>
                                                                      <w:marBottom w:val="0"/>
                                                                      <w:divBdr>
                                                                        <w:top w:val="none" w:sz="0" w:space="0" w:color="auto"/>
                                                                        <w:left w:val="none" w:sz="0" w:space="0" w:color="auto"/>
                                                                        <w:bottom w:val="none" w:sz="0" w:space="0" w:color="auto"/>
                                                                        <w:right w:val="none" w:sz="0" w:space="0" w:color="auto"/>
                                                                      </w:divBdr>
                                                                    </w:div>
                                                                  </w:divsChild>
                                                                </w:div>
                                                                <w:div w:id="1674532658">
                                                                  <w:marLeft w:val="120"/>
                                                                  <w:marRight w:val="120"/>
                                                                  <w:marTop w:val="0"/>
                                                                  <w:marBottom w:val="300"/>
                                                                  <w:divBdr>
                                                                    <w:top w:val="none" w:sz="0" w:space="0" w:color="auto"/>
                                                                    <w:left w:val="none" w:sz="0" w:space="0" w:color="auto"/>
                                                                    <w:bottom w:val="none" w:sz="0" w:space="0" w:color="auto"/>
                                                                    <w:right w:val="none" w:sz="0" w:space="0" w:color="auto"/>
                                                                  </w:divBdr>
                                                                  <w:divsChild>
                                                                    <w:div w:id="1114980465">
                                                                      <w:marLeft w:val="0"/>
                                                                      <w:marRight w:val="0"/>
                                                                      <w:marTop w:val="0"/>
                                                                      <w:marBottom w:val="0"/>
                                                                      <w:divBdr>
                                                                        <w:top w:val="none" w:sz="0" w:space="0" w:color="auto"/>
                                                                        <w:left w:val="none" w:sz="0" w:space="0" w:color="auto"/>
                                                                        <w:bottom w:val="none" w:sz="0" w:space="0" w:color="auto"/>
                                                                        <w:right w:val="none" w:sz="0" w:space="0" w:color="auto"/>
                                                                      </w:divBdr>
                                                                      <w:divsChild>
                                                                        <w:div w:id="60756254">
                                                                          <w:marLeft w:val="0"/>
                                                                          <w:marRight w:val="0"/>
                                                                          <w:marTop w:val="0"/>
                                                                          <w:marBottom w:val="0"/>
                                                                          <w:divBdr>
                                                                            <w:top w:val="none" w:sz="0" w:space="0" w:color="auto"/>
                                                                            <w:left w:val="none" w:sz="0" w:space="0" w:color="auto"/>
                                                                            <w:bottom w:val="none" w:sz="0" w:space="0" w:color="auto"/>
                                                                            <w:right w:val="none" w:sz="0" w:space="0" w:color="auto"/>
                                                                          </w:divBdr>
                                                                        </w:div>
                                                                      </w:divsChild>
                                                                    </w:div>
                                                                    <w:div w:id="1821998678">
                                                                      <w:marLeft w:val="0"/>
                                                                      <w:marRight w:val="0"/>
                                                                      <w:marTop w:val="0"/>
                                                                      <w:marBottom w:val="0"/>
                                                                      <w:divBdr>
                                                                        <w:top w:val="single" w:sz="6" w:space="0" w:color="3C4043"/>
                                                                        <w:left w:val="single" w:sz="6" w:space="0" w:color="3C4043"/>
                                                                        <w:bottom w:val="single" w:sz="6" w:space="0" w:color="3C4043"/>
                                                                        <w:right w:val="single" w:sz="6" w:space="0" w:color="3C4043"/>
                                                                      </w:divBdr>
                                                                      <w:divsChild>
                                                                        <w:div w:id="685398829">
                                                                          <w:marLeft w:val="0"/>
                                                                          <w:marRight w:val="0"/>
                                                                          <w:marTop w:val="0"/>
                                                                          <w:marBottom w:val="0"/>
                                                                          <w:divBdr>
                                                                            <w:top w:val="none" w:sz="0" w:space="0" w:color="auto"/>
                                                                            <w:left w:val="none" w:sz="0" w:space="0" w:color="auto"/>
                                                                            <w:bottom w:val="none" w:sz="0" w:space="0" w:color="auto"/>
                                                                            <w:right w:val="none" w:sz="0" w:space="0" w:color="auto"/>
                                                                          </w:divBdr>
                                                                          <w:divsChild>
                                                                            <w:div w:id="858930096">
                                                                              <w:marLeft w:val="0"/>
                                                                              <w:marRight w:val="0"/>
                                                                              <w:marTop w:val="0"/>
                                                                              <w:marBottom w:val="0"/>
                                                                              <w:divBdr>
                                                                                <w:top w:val="none" w:sz="0" w:space="0" w:color="auto"/>
                                                                                <w:left w:val="none" w:sz="0" w:space="0" w:color="auto"/>
                                                                                <w:bottom w:val="none" w:sz="0" w:space="0" w:color="auto"/>
                                                                                <w:right w:val="none" w:sz="0" w:space="0" w:color="auto"/>
                                                                              </w:divBdr>
                                                                            </w:div>
                                                                            <w:div w:id="1402480557">
                                                                              <w:marLeft w:val="0"/>
                                                                              <w:marRight w:val="0"/>
                                                                              <w:marTop w:val="0"/>
                                                                              <w:marBottom w:val="0"/>
                                                                              <w:divBdr>
                                                                                <w:top w:val="none" w:sz="0" w:space="0" w:color="auto"/>
                                                                                <w:left w:val="none" w:sz="0" w:space="0" w:color="auto"/>
                                                                                <w:bottom w:val="none" w:sz="0" w:space="0" w:color="auto"/>
                                                                                <w:right w:val="none" w:sz="0" w:space="0" w:color="auto"/>
                                                                              </w:divBdr>
                                                                            </w:div>
                                                                            <w:div w:id="240068856">
                                                                              <w:marLeft w:val="0"/>
                                                                              <w:marRight w:val="0"/>
                                                                              <w:marTop w:val="0"/>
                                                                              <w:marBottom w:val="0"/>
                                                                              <w:divBdr>
                                                                                <w:top w:val="none" w:sz="0" w:space="0" w:color="auto"/>
                                                                                <w:left w:val="none" w:sz="0" w:space="0" w:color="auto"/>
                                                                                <w:bottom w:val="none" w:sz="0" w:space="0" w:color="auto"/>
                                                                                <w:right w:val="none" w:sz="0" w:space="0" w:color="auto"/>
                                                                              </w:divBdr>
                                                                            </w:div>
                                                                            <w:div w:id="896358087">
                                                                              <w:marLeft w:val="0"/>
                                                                              <w:marRight w:val="0"/>
                                                                              <w:marTop w:val="0"/>
                                                                              <w:marBottom w:val="0"/>
                                                                              <w:divBdr>
                                                                                <w:top w:val="none" w:sz="0" w:space="0" w:color="auto"/>
                                                                                <w:left w:val="none" w:sz="0" w:space="0" w:color="auto"/>
                                                                                <w:bottom w:val="none" w:sz="0" w:space="0" w:color="auto"/>
                                                                                <w:right w:val="none" w:sz="0" w:space="0" w:color="auto"/>
                                                                              </w:divBdr>
                                                                            </w:div>
                                                                            <w:div w:id="1564752632">
                                                                              <w:marLeft w:val="0"/>
                                                                              <w:marRight w:val="0"/>
                                                                              <w:marTop w:val="0"/>
                                                                              <w:marBottom w:val="0"/>
                                                                              <w:divBdr>
                                                                                <w:top w:val="none" w:sz="0" w:space="0" w:color="auto"/>
                                                                                <w:left w:val="none" w:sz="0" w:space="0" w:color="auto"/>
                                                                                <w:bottom w:val="none" w:sz="0" w:space="0" w:color="auto"/>
                                                                                <w:right w:val="none" w:sz="0" w:space="0" w:color="auto"/>
                                                                              </w:divBdr>
                                                                            </w:div>
                                                                            <w:div w:id="1675453794">
                                                                              <w:marLeft w:val="0"/>
                                                                              <w:marRight w:val="0"/>
                                                                              <w:marTop w:val="0"/>
                                                                              <w:marBottom w:val="0"/>
                                                                              <w:divBdr>
                                                                                <w:top w:val="none" w:sz="0" w:space="0" w:color="auto"/>
                                                                                <w:left w:val="none" w:sz="0" w:space="0" w:color="auto"/>
                                                                                <w:bottom w:val="none" w:sz="0" w:space="0" w:color="auto"/>
                                                                                <w:right w:val="none" w:sz="0" w:space="0" w:color="auto"/>
                                                                              </w:divBdr>
                                                                            </w:div>
                                                                            <w:div w:id="1822192776">
                                                                              <w:marLeft w:val="0"/>
                                                                              <w:marRight w:val="0"/>
                                                                              <w:marTop w:val="0"/>
                                                                              <w:marBottom w:val="0"/>
                                                                              <w:divBdr>
                                                                                <w:top w:val="none" w:sz="0" w:space="0" w:color="auto"/>
                                                                                <w:left w:val="none" w:sz="0" w:space="0" w:color="auto"/>
                                                                                <w:bottom w:val="none" w:sz="0" w:space="0" w:color="auto"/>
                                                                                <w:right w:val="none" w:sz="0" w:space="0" w:color="auto"/>
                                                                              </w:divBdr>
                                                                            </w:div>
                                                                            <w:div w:id="20404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243">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9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300"/>
          <w:marBottom w:val="0"/>
          <w:divBdr>
            <w:top w:val="none" w:sz="0" w:space="0" w:color="auto"/>
            <w:left w:val="none" w:sz="0" w:space="0" w:color="auto"/>
            <w:bottom w:val="none" w:sz="0" w:space="0" w:color="auto"/>
            <w:right w:val="none" w:sz="0" w:space="0" w:color="auto"/>
          </w:divBdr>
        </w:div>
        <w:div w:id="10887479">
          <w:marLeft w:val="0"/>
          <w:marRight w:val="0"/>
          <w:marTop w:val="0"/>
          <w:marBottom w:val="0"/>
          <w:divBdr>
            <w:top w:val="none" w:sz="0" w:space="0" w:color="auto"/>
            <w:left w:val="none" w:sz="0" w:space="0" w:color="auto"/>
            <w:bottom w:val="none" w:sz="0" w:space="0" w:color="auto"/>
            <w:right w:val="none" w:sz="0" w:space="0" w:color="auto"/>
          </w:divBdr>
        </w:div>
        <w:div w:id="1145315082">
          <w:marLeft w:val="0"/>
          <w:marRight w:val="0"/>
          <w:marTop w:val="150"/>
          <w:marBottom w:val="0"/>
          <w:divBdr>
            <w:top w:val="none" w:sz="0" w:space="0" w:color="auto"/>
            <w:left w:val="none" w:sz="0" w:space="0" w:color="auto"/>
            <w:bottom w:val="none" w:sz="0" w:space="0" w:color="auto"/>
            <w:right w:val="none" w:sz="0" w:space="0" w:color="auto"/>
          </w:divBdr>
        </w:div>
      </w:divsChild>
    </w:div>
    <w:div w:id="1249803740">
      <w:bodyDiv w:val="1"/>
      <w:marLeft w:val="0"/>
      <w:marRight w:val="0"/>
      <w:marTop w:val="0"/>
      <w:marBottom w:val="0"/>
      <w:divBdr>
        <w:top w:val="none" w:sz="0" w:space="0" w:color="auto"/>
        <w:left w:val="none" w:sz="0" w:space="0" w:color="auto"/>
        <w:bottom w:val="none" w:sz="0" w:space="0" w:color="auto"/>
        <w:right w:val="none" w:sz="0" w:space="0" w:color="auto"/>
      </w:divBdr>
    </w:div>
    <w:div w:id="1273901517">
      <w:bodyDiv w:val="1"/>
      <w:marLeft w:val="0"/>
      <w:marRight w:val="0"/>
      <w:marTop w:val="0"/>
      <w:marBottom w:val="0"/>
      <w:divBdr>
        <w:top w:val="none" w:sz="0" w:space="0" w:color="auto"/>
        <w:left w:val="none" w:sz="0" w:space="0" w:color="auto"/>
        <w:bottom w:val="none" w:sz="0" w:space="0" w:color="auto"/>
        <w:right w:val="none" w:sz="0" w:space="0" w:color="auto"/>
      </w:divBdr>
    </w:div>
    <w:div w:id="1291280937">
      <w:bodyDiv w:val="1"/>
      <w:marLeft w:val="0"/>
      <w:marRight w:val="0"/>
      <w:marTop w:val="0"/>
      <w:marBottom w:val="0"/>
      <w:divBdr>
        <w:top w:val="none" w:sz="0" w:space="0" w:color="auto"/>
        <w:left w:val="none" w:sz="0" w:space="0" w:color="auto"/>
        <w:bottom w:val="none" w:sz="0" w:space="0" w:color="auto"/>
        <w:right w:val="none" w:sz="0" w:space="0" w:color="auto"/>
      </w:divBdr>
      <w:divsChild>
        <w:div w:id="1957977723">
          <w:marLeft w:val="0"/>
          <w:marRight w:val="0"/>
          <w:marTop w:val="300"/>
          <w:marBottom w:val="0"/>
          <w:divBdr>
            <w:top w:val="none" w:sz="0" w:space="0" w:color="auto"/>
            <w:left w:val="none" w:sz="0" w:space="0" w:color="auto"/>
            <w:bottom w:val="none" w:sz="0" w:space="0" w:color="auto"/>
            <w:right w:val="none" w:sz="0" w:space="0" w:color="auto"/>
          </w:divBdr>
        </w:div>
        <w:div w:id="1081566401">
          <w:marLeft w:val="0"/>
          <w:marRight w:val="0"/>
          <w:marTop w:val="0"/>
          <w:marBottom w:val="0"/>
          <w:divBdr>
            <w:top w:val="none" w:sz="0" w:space="0" w:color="auto"/>
            <w:left w:val="none" w:sz="0" w:space="0" w:color="auto"/>
            <w:bottom w:val="none" w:sz="0" w:space="0" w:color="auto"/>
            <w:right w:val="none" w:sz="0" w:space="0" w:color="auto"/>
          </w:divBdr>
        </w:div>
        <w:div w:id="1892425502">
          <w:marLeft w:val="0"/>
          <w:marRight w:val="0"/>
          <w:marTop w:val="150"/>
          <w:marBottom w:val="0"/>
          <w:divBdr>
            <w:top w:val="none" w:sz="0" w:space="0" w:color="auto"/>
            <w:left w:val="none" w:sz="0" w:space="0" w:color="auto"/>
            <w:bottom w:val="none" w:sz="0" w:space="0" w:color="auto"/>
            <w:right w:val="none" w:sz="0" w:space="0" w:color="auto"/>
          </w:divBdr>
        </w:div>
      </w:divsChild>
    </w:div>
    <w:div w:id="1317801541">
      <w:bodyDiv w:val="1"/>
      <w:marLeft w:val="0"/>
      <w:marRight w:val="0"/>
      <w:marTop w:val="0"/>
      <w:marBottom w:val="0"/>
      <w:divBdr>
        <w:top w:val="none" w:sz="0" w:space="0" w:color="auto"/>
        <w:left w:val="none" w:sz="0" w:space="0" w:color="auto"/>
        <w:bottom w:val="none" w:sz="0" w:space="0" w:color="auto"/>
        <w:right w:val="none" w:sz="0" w:space="0" w:color="auto"/>
      </w:divBdr>
    </w:div>
    <w:div w:id="1455296431">
      <w:bodyDiv w:val="1"/>
      <w:marLeft w:val="0"/>
      <w:marRight w:val="0"/>
      <w:marTop w:val="0"/>
      <w:marBottom w:val="0"/>
      <w:divBdr>
        <w:top w:val="none" w:sz="0" w:space="0" w:color="auto"/>
        <w:left w:val="none" w:sz="0" w:space="0" w:color="auto"/>
        <w:bottom w:val="none" w:sz="0" w:space="0" w:color="auto"/>
        <w:right w:val="none" w:sz="0" w:space="0" w:color="auto"/>
      </w:divBdr>
    </w:div>
    <w:div w:id="1536501995">
      <w:bodyDiv w:val="1"/>
      <w:marLeft w:val="0"/>
      <w:marRight w:val="0"/>
      <w:marTop w:val="0"/>
      <w:marBottom w:val="0"/>
      <w:divBdr>
        <w:top w:val="none" w:sz="0" w:space="0" w:color="auto"/>
        <w:left w:val="none" w:sz="0" w:space="0" w:color="auto"/>
        <w:bottom w:val="none" w:sz="0" w:space="0" w:color="auto"/>
        <w:right w:val="none" w:sz="0" w:space="0" w:color="auto"/>
      </w:divBdr>
    </w:div>
    <w:div w:id="1609923109">
      <w:bodyDiv w:val="1"/>
      <w:marLeft w:val="0"/>
      <w:marRight w:val="0"/>
      <w:marTop w:val="0"/>
      <w:marBottom w:val="0"/>
      <w:divBdr>
        <w:top w:val="none" w:sz="0" w:space="0" w:color="auto"/>
        <w:left w:val="none" w:sz="0" w:space="0" w:color="auto"/>
        <w:bottom w:val="none" w:sz="0" w:space="0" w:color="auto"/>
        <w:right w:val="none" w:sz="0" w:space="0" w:color="auto"/>
      </w:divBdr>
    </w:div>
    <w:div w:id="1829055443">
      <w:bodyDiv w:val="1"/>
      <w:marLeft w:val="0"/>
      <w:marRight w:val="0"/>
      <w:marTop w:val="0"/>
      <w:marBottom w:val="0"/>
      <w:divBdr>
        <w:top w:val="none" w:sz="0" w:space="0" w:color="auto"/>
        <w:left w:val="none" w:sz="0" w:space="0" w:color="auto"/>
        <w:bottom w:val="none" w:sz="0" w:space="0" w:color="auto"/>
        <w:right w:val="none" w:sz="0" w:space="0" w:color="auto"/>
      </w:divBdr>
      <w:divsChild>
        <w:div w:id="222372315">
          <w:marLeft w:val="0"/>
          <w:marRight w:val="0"/>
          <w:marTop w:val="150"/>
          <w:marBottom w:val="0"/>
          <w:divBdr>
            <w:top w:val="none" w:sz="0" w:space="0" w:color="auto"/>
            <w:left w:val="none" w:sz="0" w:space="0" w:color="auto"/>
            <w:bottom w:val="none" w:sz="0" w:space="0" w:color="auto"/>
            <w:right w:val="none" w:sz="0" w:space="0" w:color="auto"/>
          </w:divBdr>
        </w:div>
      </w:divsChild>
    </w:div>
    <w:div w:id="1894463632">
      <w:bodyDiv w:val="1"/>
      <w:marLeft w:val="0"/>
      <w:marRight w:val="0"/>
      <w:marTop w:val="0"/>
      <w:marBottom w:val="0"/>
      <w:divBdr>
        <w:top w:val="none" w:sz="0" w:space="0" w:color="auto"/>
        <w:left w:val="none" w:sz="0" w:space="0" w:color="auto"/>
        <w:bottom w:val="none" w:sz="0" w:space="0" w:color="auto"/>
        <w:right w:val="none" w:sz="0" w:space="0" w:color="auto"/>
      </w:divBdr>
    </w:div>
    <w:div w:id="196026021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61">
          <w:marLeft w:val="0"/>
          <w:marRight w:val="0"/>
          <w:marTop w:val="300"/>
          <w:marBottom w:val="0"/>
          <w:divBdr>
            <w:top w:val="none" w:sz="0" w:space="0" w:color="auto"/>
            <w:left w:val="none" w:sz="0" w:space="0" w:color="auto"/>
            <w:bottom w:val="none" w:sz="0" w:space="0" w:color="auto"/>
            <w:right w:val="none" w:sz="0" w:space="0" w:color="auto"/>
          </w:divBdr>
        </w:div>
        <w:div w:id="1663703832">
          <w:marLeft w:val="0"/>
          <w:marRight w:val="0"/>
          <w:marTop w:val="0"/>
          <w:marBottom w:val="0"/>
          <w:divBdr>
            <w:top w:val="none" w:sz="0" w:space="0" w:color="auto"/>
            <w:left w:val="none" w:sz="0" w:space="0" w:color="auto"/>
            <w:bottom w:val="none" w:sz="0" w:space="0" w:color="auto"/>
            <w:right w:val="none" w:sz="0" w:space="0" w:color="auto"/>
          </w:divBdr>
        </w:div>
      </w:divsChild>
    </w:div>
    <w:div w:id="1967656573">
      <w:bodyDiv w:val="1"/>
      <w:marLeft w:val="0"/>
      <w:marRight w:val="0"/>
      <w:marTop w:val="0"/>
      <w:marBottom w:val="0"/>
      <w:divBdr>
        <w:top w:val="none" w:sz="0" w:space="0" w:color="auto"/>
        <w:left w:val="none" w:sz="0" w:space="0" w:color="auto"/>
        <w:bottom w:val="none" w:sz="0" w:space="0" w:color="auto"/>
        <w:right w:val="none" w:sz="0" w:space="0" w:color="auto"/>
      </w:divBdr>
    </w:div>
    <w:div w:id="2095740876">
      <w:bodyDiv w:val="1"/>
      <w:marLeft w:val="0"/>
      <w:marRight w:val="0"/>
      <w:marTop w:val="0"/>
      <w:marBottom w:val="0"/>
      <w:divBdr>
        <w:top w:val="none" w:sz="0" w:space="0" w:color="auto"/>
        <w:left w:val="none" w:sz="0" w:space="0" w:color="auto"/>
        <w:bottom w:val="none" w:sz="0" w:space="0" w:color="auto"/>
        <w:right w:val="none" w:sz="0" w:space="0" w:color="auto"/>
      </w:divBdr>
    </w:div>
    <w:div w:id="2126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icitacoes@sagradafamilia.rs.gov.br" TargetMode="External"/><Relationship Id="rId4" Type="http://schemas.microsoft.com/office/2007/relationships/stylesWithEffects" Target="stylesWithEffect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1ADE9-71E2-4B8E-93BB-ED02A29D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7813</Words>
  <Characters>42193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Pedagógico</dc:creator>
  <cp:lastModifiedBy>Usuário do Windows</cp:lastModifiedBy>
  <cp:revision>2</cp:revision>
  <cp:lastPrinted>2021-10-25T12:05:00Z</cp:lastPrinted>
  <dcterms:created xsi:type="dcterms:W3CDTF">2023-04-03T12:05:00Z</dcterms:created>
  <dcterms:modified xsi:type="dcterms:W3CDTF">2023-04-03T12:05:00Z</dcterms:modified>
</cp:coreProperties>
</file>