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66E65F4" w:rsidR="005859B5" w:rsidRDefault="00A9202E">
      <w:pPr>
        <w:jc w:val="center"/>
        <w:rPr>
          <w:b/>
          <w:bCs/>
        </w:rPr>
      </w:pPr>
      <w:r>
        <w:rPr>
          <w:b/>
          <w:bCs/>
        </w:rPr>
        <w:t>DECRE</w:t>
      </w:r>
      <w:r w:rsidR="001845F2">
        <w:rPr>
          <w:b/>
          <w:bCs/>
        </w:rPr>
        <w:t>TO DO EXECUTIVO MUNICIPAL N° 0</w:t>
      </w:r>
      <w:r w:rsidR="003324CC">
        <w:rPr>
          <w:b/>
          <w:bCs/>
        </w:rPr>
        <w:t>6</w:t>
      </w:r>
      <w:r w:rsidR="00931C05">
        <w:rPr>
          <w:b/>
          <w:bCs/>
        </w:rPr>
        <w:t>2</w:t>
      </w:r>
      <w:r>
        <w:rPr>
          <w:b/>
          <w:bCs/>
        </w:rPr>
        <w:t xml:space="preserve">/2026, de </w:t>
      </w:r>
      <w:r w:rsidR="003324CC">
        <w:rPr>
          <w:b/>
          <w:bCs/>
        </w:rPr>
        <w:t>31 de agosto</w:t>
      </w:r>
      <w:r w:rsidRPr="001845F2">
        <w:rPr>
          <w:b/>
          <w:bCs/>
        </w:rPr>
        <w:t xml:space="preserve"> </w:t>
      </w:r>
      <w:r>
        <w:rPr>
          <w:b/>
          <w:bCs/>
        </w:rPr>
        <w:t>de 2026.</w:t>
      </w:r>
    </w:p>
    <w:p w14:paraId="00000002" w14:textId="77777777" w:rsidR="005859B5" w:rsidRDefault="005859B5">
      <w:pPr>
        <w:jc w:val="both"/>
      </w:pPr>
    </w:p>
    <w:p w14:paraId="00000003" w14:textId="77777777" w:rsidR="005859B5" w:rsidRDefault="00A9202E">
      <w:pPr>
        <w:ind w:left="4535"/>
        <w:jc w:val="both"/>
        <w:rPr>
          <w:b/>
          <w:bCs/>
        </w:rPr>
      </w:pPr>
      <w:r>
        <w:rPr>
          <w:b/>
          <w:bCs/>
        </w:rPr>
        <w:t>INSTITUI E REGULAMENTA O SISTEMA DE REGISTRO ELETRÔNICO DE EFETIVIDADE FUNCIONAL DOS SERVIDORES MUNICIPAIS DA ADMINISTRAÇÃO MUNICIPAL DE SAGRADA FAMILIA - RS</w:t>
      </w:r>
    </w:p>
    <w:p w14:paraId="00000004" w14:textId="77777777" w:rsidR="005859B5" w:rsidRDefault="005859B5">
      <w:pPr>
        <w:jc w:val="both"/>
      </w:pPr>
    </w:p>
    <w:p w14:paraId="00000005" w14:textId="7C729DBD" w:rsidR="005859B5" w:rsidRDefault="00A9202E">
      <w:pPr>
        <w:jc w:val="both"/>
        <w:rPr>
          <w:b/>
          <w:bCs/>
        </w:rPr>
      </w:pPr>
      <w:r>
        <w:t xml:space="preserve">O PREFEITO MUNICIPAL DE SAGRADA FAMÍLIA - RS, no uso de suas atribuições Legais e em conformidade com o Artigo 27, IV, da Lei Orgânica Municipal, </w:t>
      </w:r>
      <w:r w:rsidR="001845F2">
        <w:rPr>
          <w:b/>
          <w:bCs/>
        </w:rPr>
        <w:t>RESOLV</w:t>
      </w:r>
      <w:r>
        <w:rPr>
          <w:b/>
          <w:bCs/>
        </w:rPr>
        <w:t>E</w:t>
      </w:r>
    </w:p>
    <w:p w14:paraId="00000006" w14:textId="77777777" w:rsidR="005859B5" w:rsidRDefault="005859B5">
      <w:pPr>
        <w:jc w:val="both"/>
        <w:rPr>
          <w:b/>
          <w:bCs/>
        </w:rPr>
      </w:pPr>
    </w:p>
    <w:p w14:paraId="00000007" w14:textId="77777777" w:rsidR="005859B5" w:rsidRDefault="00A9202E">
      <w:pPr>
        <w:jc w:val="center"/>
        <w:rPr>
          <w:b/>
          <w:bCs/>
        </w:rPr>
      </w:pPr>
      <w:r>
        <w:rPr>
          <w:b/>
          <w:bCs/>
        </w:rPr>
        <w:t>DECRETAR</w:t>
      </w:r>
    </w:p>
    <w:p w14:paraId="00000008" w14:textId="77777777" w:rsidR="005859B5" w:rsidRDefault="005859B5">
      <w:pPr>
        <w:jc w:val="center"/>
        <w:rPr>
          <w:b/>
          <w:bCs/>
        </w:rPr>
      </w:pPr>
    </w:p>
    <w:p w14:paraId="00000009" w14:textId="77777777" w:rsidR="005859B5" w:rsidRDefault="00A9202E">
      <w:pPr>
        <w:ind w:firstLine="720"/>
        <w:jc w:val="both"/>
      </w:pPr>
      <w:r>
        <w:rPr>
          <w:b/>
          <w:bCs/>
        </w:rPr>
        <w:t>Art.1° -</w:t>
      </w:r>
      <w:r>
        <w:t xml:space="preserve"> Fica instituído o sistema de registro eletrônico da efetividade funcional dos servidores municipais da Administração municipal de Sagrada Família que será regulado conforme as disposições deste Decreto.</w:t>
      </w:r>
    </w:p>
    <w:p w14:paraId="0000000A" w14:textId="77777777" w:rsidR="005859B5" w:rsidRDefault="005859B5">
      <w:pPr>
        <w:jc w:val="both"/>
      </w:pPr>
    </w:p>
    <w:p w14:paraId="0000000B" w14:textId="77777777" w:rsidR="005859B5" w:rsidRDefault="00A9202E">
      <w:pPr>
        <w:ind w:firstLine="720"/>
        <w:jc w:val="both"/>
      </w:pPr>
      <w:r>
        <w:rPr>
          <w:b/>
          <w:bCs/>
        </w:rPr>
        <w:t>Art. 2° -</w:t>
      </w:r>
      <w:r>
        <w:t xml:space="preserve"> Consideram-se servidores municipais para fins deste Decreto:</w:t>
      </w:r>
    </w:p>
    <w:p w14:paraId="0000000C" w14:textId="77777777" w:rsidR="005859B5" w:rsidRDefault="00A9202E">
      <w:pPr>
        <w:jc w:val="both"/>
      </w:pPr>
      <w:r>
        <w:t xml:space="preserve">I - </w:t>
      </w:r>
      <w:proofErr w:type="gramStart"/>
      <w:r>
        <w:t>os</w:t>
      </w:r>
      <w:proofErr w:type="gramEnd"/>
      <w:r>
        <w:t xml:space="preserve"> servidores detentores de cargos de provimento efetivo e em comissão;</w:t>
      </w:r>
    </w:p>
    <w:p w14:paraId="0000000D" w14:textId="77777777" w:rsidR="005859B5" w:rsidRDefault="00A9202E">
      <w:pPr>
        <w:jc w:val="both"/>
      </w:pPr>
      <w:r>
        <w:t>Il - os empregados públicos;</w:t>
      </w:r>
    </w:p>
    <w:p w14:paraId="0000000E" w14:textId="77777777" w:rsidR="005859B5" w:rsidRDefault="00A9202E">
      <w:pPr>
        <w:jc w:val="both"/>
      </w:pPr>
      <w:r>
        <w:t>III - os adidos e permutados externos;</w:t>
      </w:r>
    </w:p>
    <w:p w14:paraId="00000010" w14:textId="2616D874" w:rsidR="005859B5" w:rsidRDefault="00216F25">
      <w:pPr>
        <w:jc w:val="both"/>
      </w:pPr>
      <w:r>
        <w:t>I</w:t>
      </w:r>
      <w:r w:rsidR="00A9202E">
        <w:t xml:space="preserve">V - </w:t>
      </w:r>
      <w:proofErr w:type="gramStart"/>
      <w:r w:rsidR="00A9202E">
        <w:t>o</w:t>
      </w:r>
      <w:proofErr w:type="gramEnd"/>
      <w:r w:rsidR="00A9202E">
        <w:t xml:space="preserve"> pessoal admitido por tempo determinado, nos termos do art. 37, IX, da Constituição Federal;</w:t>
      </w:r>
    </w:p>
    <w:p w14:paraId="00000011" w14:textId="5DA56962" w:rsidR="005859B5" w:rsidRDefault="00216F25">
      <w:pPr>
        <w:jc w:val="both"/>
      </w:pPr>
      <w:r>
        <w:t>V</w:t>
      </w:r>
      <w:r w:rsidR="00A9202E">
        <w:t xml:space="preserve"> - </w:t>
      </w:r>
      <w:proofErr w:type="gramStart"/>
      <w:r w:rsidR="00A9202E">
        <w:t>os</w:t>
      </w:r>
      <w:proofErr w:type="gramEnd"/>
      <w:r w:rsidR="00A9202E">
        <w:t xml:space="preserve"> estagiários; e </w:t>
      </w:r>
    </w:p>
    <w:p w14:paraId="00000012" w14:textId="080C88E3" w:rsidR="005859B5" w:rsidRDefault="00216F25">
      <w:pPr>
        <w:jc w:val="both"/>
      </w:pPr>
      <w:r>
        <w:t>VI</w:t>
      </w:r>
      <w:r w:rsidR="00A9202E">
        <w:t xml:space="preserve"> - </w:t>
      </w:r>
      <w:proofErr w:type="gramStart"/>
      <w:r w:rsidR="00A9202E">
        <w:t>voluntários</w:t>
      </w:r>
      <w:proofErr w:type="gramEnd"/>
      <w:r w:rsidR="00A9202E">
        <w:t>.</w:t>
      </w:r>
    </w:p>
    <w:p w14:paraId="00000013" w14:textId="3769BF76" w:rsidR="005859B5" w:rsidRDefault="00A9202E">
      <w:pPr>
        <w:ind w:firstLine="720"/>
        <w:jc w:val="both"/>
        <w:rPr>
          <w:color w:val="FF0000"/>
        </w:rPr>
      </w:pPr>
      <w:r>
        <w:rPr>
          <w:b/>
          <w:bCs/>
        </w:rPr>
        <w:t>Parágrafo único</w:t>
      </w:r>
      <w:r>
        <w:t xml:space="preserve"> - As disposições deste Decreto não se aplicam ao Prefeito Municipal e Vice-prefeito, aos secretários municipais, aos Cargos em Comissão, aos empregados públicos e </w:t>
      </w:r>
      <w:r w:rsidRPr="003324CC">
        <w:t xml:space="preserve">os </w:t>
      </w:r>
      <w:r w:rsidR="003324CC" w:rsidRPr="003324CC">
        <w:t>devidamente dispensados do ponto eletrônico.</w:t>
      </w:r>
    </w:p>
    <w:p w14:paraId="00000014" w14:textId="77777777" w:rsidR="005859B5" w:rsidRDefault="005859B5">
      <w:pPr>
        <w:jc w:val="both"/>
      </w:pPr>
    </w:p>
    <w:p w14:paraId="00000015" w14:textId="77777777" w:rsidR="005859B5" w:rsidRDefault="00A9202E">
      <w:pPr>
        <w:ind w:firstLine="720"/>
        <w:jc w:val="both"/>
      </w:pPr>
      <w:r>
        <w:rPr>
          <w:b/>
          <w:bCs/>
        </w:rPr>
        <w:t>Art. 3° -</w:t>
      </w:r>
      <w:r>
        <w:t xml:space="preserve"> O registro eletrônico da efetividade funcional será realizado pessoalmente, na unidade de lotação do servidor, através de sistema que armazenará, diariamente, de forma automatizada, seus horários de entrada e saída.</w:t>
      </w:r>
    </w:p>
    <w:p w14:paraId="00000016" w14:textId="7D5064FC" w:rsidR="005859B5" w:rsidRDefault="00A9202E">
      <w:pPr>
        <w:ind w:firstLine="720"/>
        <w:jc w:val="both"/>
      </w:pPr>
      <w:r>
        <w:t>§ 1° O registro eletrônico de efetividade funcional por sistema eletrônico será efetuado por meio de identificaç</w:t>
      </w:r>
      <w:r w:rsidR="00513C4B">
        <w:t>ão facial.</w:t>
      </w:r>
    </w:p>
    <w:p w14:paraId="00000017" w14:textId="334E2DB7" w:rsidR="005859B5" w:rsidRDefault="00A9202E">
      <w:pPr>
        <w:ind w:firstLine="720"/>
        <w:jc w:val="both"/>
      </w:pPr>
      <w:r>
        <w:t xml:space="preserve">§ 2° - Excepcionalmente, na impossibilidade de ser efetuado registro funcional de efetividade nos termos do § 1° será </w:t>
      </w:r>
      <w:r w:rsidR="002618D9">
        <w:t>admitido o uso até o limite de 10 (dez</w:t>
      </w:r>
      <w:r>
        <w:t>) dias por mês, do sistema convencional de registro de efetividade.</w:t>
      </w:r>
    </w:p>
    <w:p w14:paraId="00000018" w14:textId="593C8E3C" w:rsidR="005859B5" w:rsidRDefault="00A9202E">
      <w:pPr>
        <w:ind w:firstLine="720"/>
        <w:jc w:val="both"/>
        <w:rPr>
          <w:color w:val="FF0000"/>
        </w:rPr>
      </w:pPr>
      <w:r>
        <w:t xml:space="preserve">§3° - Não será permitido registro eletrônico de efetividade em local diverso da Lotação do servidor, salvo com autorização fundamentada do chefe imediato, por período não superior a 30 dias quando então será procedida adequação do novo registro. </w:t>
      </w:r>
    </w:p>
    <w:p w14:paraId="00000019" w14:textId="77777777" w:rsidR="005859B5" w:rsidRDefault="005859B5">
      <w:pPr>
        <w:jc w:val="both"/>
      </w:pPr>
    </w:p>
    <w:p w14:paraId="1ECD9471" w14:textId="4F335707" w:rsidR="002618D9" w:rsidRDefault="00A9202E" w:rsidP="002618D9">
      <w:pPr>
        <w:ind w:firstLine="720"/>
        <w:jc w:val="both"/>
      </w:pPr>
      <w:r>
        <w:rPr>
          <w:b/>
          <w:bCs/>
        </w:rPr>
        <w:t>Art. 4° -</w:t>
      </w:r>
      <w:r>
        <w:t xml:space="preserve"> </w:t>
      </w:r>
      <w:r w:rsidR="002618D9">
        <w:t xml:space="preserve">O registro de entrada antes do início da jornada regular de trabalho, bem como o registro de saída após o seu término, por iniciativa exclusiva do servidor e sem prévia </w:t>
      </w:r>
      <w:r w:rsidR="002618D9">
        <w:lastRenderedPageBreak/>
        <w:t>autorização expressa da chefia imediata, não caracteriza prestação de serviço extraordinário, não gerando direito ao pagamento de horas extras, banco de horas, compensação de jornada ou qualquer outra vantagem remuneratória decorrente do tempo registrado além da jornada ordinária.</w:t>
      </w:r>
    </w:p>
    <w:p w14:paraId="4FC4883E" w14:textId="77777777" w:rsidR="002618D9" w:rsidRDefault="002618D9" w:rsidP="002618D9">
      <w:pPr>
        <w:jc w:val="center"/>
      </w:pPr>
    </w:p>
    <w:p w14:paraId="41ABA085" w14:textId="77777777" w:rsidR="002618D9" w:rsidRDefault="002618D9" w:rsidP="002618D9">
      <w:pPr>
        <w:ind w:firstLine="720"/>
        <w:jc w:val="both"/>
      </w:pPr>
      <w:r>
        <w:t>Parágrafo único. Somente será considerado como serviço extraordinário ou passível de compensação o período previamente autorizado pela chefia imediata, devidamente justificado em razão da necessidade do serviço público e formalmente registrado na forma estabelecida pela Administração, sendo vedado o reconhecimento de direitos decorrentes de mera permanência ou circulação do servidor nas dependências da Administração Pública fora de sua jornada regular de trabalho.</w:t>
      </w:r>
    </w:p>
    <w:p w14:paraId="0000001C" w14:textId="77777777" w:rsidR="005859B5" w:rsidRDefault="005859B5">
      <w:pPr>
        <w:jc w:val="both"/>
      </w:pPr>
    </w:p>
    <w:p w14:paraId="0000001D" w14:textId="77777777" w:rsidR="005859B5" w:rsidRDefault="00A9202E">
      <w:pPr>
        <w:ind w:firstLine="720"/>
        <w:jc w:val="both"/>
      </w:pPr>
      <w:r>
        <w:rPr>
          <w:b/>
          <w:bCs/>
        </w:rPr>
        <w:t xml:space="preserve">Art. 5° - </w:t>
      </w:r>
      <w:r>
        <w:t>A compensação de carga horária (banco de horas) será previamente solicitada através de formulário próprio fornecido pelo setor de Pessoal, mediante autorização da chefia e em concordância com o servidor.</w:t>
      </w:r>
    </w:p>
    <w:p w14:paraId="0000001E" w14:textId="77777777" w:rsidR="005859B5" w:rsidRDefault="005859B5">
      <w:pPr>
        <w:jc w:val="both"/>
      </w:pPr>
    </w:p>
    <w:p w14:paraId="00000021" w14:textId="0F8EE811" w:rsidR="005859B5" w:rsidRDefault="00A9202E">
      <w:pPr>
        <w:ind w:firstLine="720"/>
        <w:jc w:val="both"/>
      </w:pPr>
      <w:r>
        <w:rPr>
          <w:b/>
          <w:bCs/>
        </w:rPr>
        <w:t xml:space="preserve">Art. 6° - </w:t>
      </w:r>
      <w:r>
        <w:t>Os servidores que deixarem de cumprir a carga horária diária de trabalho por motivos de falta e atrasos, deverão providenciar a justificativa perante a chefia</w:t>
      </w:r>
      <w:r w:rsidR="0040746F">
        <w:t xml:space="preserve"> imediata</w:t>
      </w:r>
      <w:r>
        <w:t>, que poderá realizar a sua re</w:t>
      </w:r>
      <w:r w:rsidR="00513C4B">
        <w:t xml:space="preserve">gularização por meio eletrônico, desde que </w:t>
      </w:r>
      <w:r w:rsidR="0040746F">
        <w:t>devidamente justificado</w:t>
      </w:r>
      <w:r w:rsidR="00513C4B">
        <w:t>.</w:t>
      </w:r>
    </w:p>
    <w:p w14:paraId="00000022" w14:textId="77777777" w:rsidR="005859B5" w:rsidRDefault="005859B5">
      <w:pPr>
        <w:jc w:val="both"/>
      </w:pPr>
    </w:p>
    <w:p w14:paraId="00000023" w14:textId="030A48E8" w:rsidR="005859B5" w:rsidRDefault="0040746F">
      <w:pPr>
        <w:ind w:firstLine="720"/>
        <w:jc w:val="both"/>
      </w:pPr>
      <w:r>
        <w:rPr>
          <w:b/>
          <w:bCs/>
        </w:rPr>
        <w:t>Art. 7</w:t>
      </w:r>
      <w:r w:rsidR="00A9202E">
        <w:rPr>
          <w:b/>
          <w:bCs/>
        </w:rPr>
        <w:t>° -</w:t>
      </w:r>
      <w:r w:rsidR="00A9202E">
        <w:t xml:space="preserve"> A apuração da efetividade observará os horários de expediente definidos pela regulamentação própria para cada secretaria, setor ou departamento, incluindo também o previsto no Art. 115 da Lei 421/02.</w:t>
      </w:r>
    </w:p>
    <w:p w14:paraId="00000024" w14:textId="77777777" w:rsidR="005859B5" w:rsidRPr="00D259E5" w:rsidRDefault="005859B5">
      <w:pPr>
        <w:jc w:val="both"/>
      </w:pPr>
    </w:p>
    <w:p w14:paraId="26E81AF4" w14:textId="199E8B91" w:rsidR="00542AF0" w:rsidRPr="00D259E5" w:rsidRDefault="00542AF0" w:rsidP="00542AF0">
      <w:pPr>
        <w:ind w:firstLine="720"/>
        <w:jc w:val="both"/>
        <w:rPr>
          <w:bCs/>
        </w:rPr>
      </w:pPr>
      <w:r w:rsidRPr="00D259E5">
        <w:rPr>
          <w:b/>
          <w:bCs/>
        </w:rPr>
        <w:t xml:space="preserve">Art. 8º </w:t>
      </w:r>
      <w:r w:rsidRPr="00D259E5">
        <w:rPr>
          <w:bCs/>
        </w:rPr>
        <w:t xml:space="preserve">- </w:t>
      </w:r>
      <w:r w:rsidR="00D259E5" w:rsidRPr="00D259E5">
        <w:rPr>
          <w:bCs/>
        </w:rPr>
        <w:t xml:space="preserve">Os </w:t>
      </w:r>
      <w:r w:rsidRPr="00D259E5">
        <w:rPr>
          <w:bCs/>
        </w:rPr>
        <w:t>servidores municipais submetidos ao Sistema de Registro Eletrônico de Efetividade Funcional terão tolerância de, no máximo, 05 (cinco) minutos no registro de entrada de cada turno de trabalho, seja no turno da manhã ou da tarde, devendo o período correspondente à tolerância utilizada ser obrigatoriamente compensado no mesmo dia, ao final da jornada, mediante a permanência do servidor pelo tempo necessário à integralização da carga horária diária e semanal do cargo.</w:t>
      </w:r>
    </w:p>
    <w:p w14:paraId="315ECDF2" w14:textId="77777777" w:rsidR="00542AF0" w:rsidRPr="00D259E5" w:rsidRDefault="00542AF0" w:rsidP="00542AF0">
      <w:pPr>
        <w:ind w:firstLine="720"/>
        <w:jc w:val="both"/>
        <w:rPr>
          <w:bCs/>
        </w:rPr>
      </w:pPr>
    </w:p>
    <w:p w14:paraId="1D0F8572" w14:textId="77777777" w:rsidR="00542AF0" w:rsidRPr="00D259E5" w:rsidRDefault="00542AF0" w:rsidP="00542AF0">
      <w:pPr>
        <w:ind w:firstLine="720"/>
        <w:jc w:val="both"/>
        <w:rPr>
          <w:bCs/>
        </w:rPr>
      </w:pPr>
      <w:r w:rsidRPr="00D259E5">
        <w:rPr>
          <w:b/>
          <w:bCs/>
        </w:rPr>
        <w:t>§ 1º -</w:t>
      </w:r>
      <w:r w:rsidRPr="00D259E5">
        <w:rPr>
          <w:bCs/>
        </w:rPr>
        <w:t xml:space="preserve"> A tolerância prevista no caput não implica dispensa ou redução da jornada de trabalho, constituindo apenas margem excepcional para o registro do horário de entrada, sendo obrigatória a compensação integral do período utilizado no próprio dia.</w:t>
      </w:r>
    </w:p>
    <w:p w14:paraId="777F39A8" w14:textId="77777777" w:rsidR="00542AF0" w:rsidRPr="00D259E5" w:rsidRDefault="00542AF0" w:rsidP="00542AF0">
      <w:pPr>
        <w:ind w:firstLine="720"/>
        <w:jc w:val="both"/>
        <w:rPr>
          <w:bCs/>
        </w:rPr>
      </w:pPr>
    </w:p>
    <w:p w14:paraId="66D3DAAA" w14:textId="77777777" w:rsidR="00542AF0" w:rsidRPr="00D259E5" w:rsidRDefault="00542AF0" w:rsidP="00542AF0">
      <w:pPr>
        <w:ind w:firstLine="720"/>
        <w:jc w:val="both"/>
        <w:rPr>
          <w:bCs/>
        </w:rPr>
      </w:pPr>
      <w:r w:rsidRPr="00D259E5">
        <w:rPr>
          <w:b/>
          <w:bCs/>
        </w:rPr>
        <w:t>§ 2º -</w:t>
      </w:r>
      <w:r w:rsidRPr="00D259E5">
        <w:rPr>
          <w:bCs/>
        </w:rPr>
        <w:t xml:space="preserve"> Ultrapassado o limite de 05 (cinco) minutos de tolerância previsto no caput, o período excedente será considerado atraso para fins de registro da efetividade, sujeitando o servidor ao respectivo desconto ou registro de falta, conforme a legislação municipal aplicável, não sendo permitida a compensação do atraso para afastar os efeitos da falta.</w:t>
      </w:r>
    </w:p>
    <w:p w14:paraId="687896AE" w14:textId="77777777" w:rsidR="00542AF0" w:rsidRPr="00D259E5" w:rsidRDefault="00542AF0" w:rsidP="00542AF0">
      <w:pPr>
        <w:ind w:firstLine="720"/>
        <w:jc w:val="both"/>
        <w:rPr>
          <w:bCs/>
        </w:rPr>
      </w:pPr>
    </w:p>
    <w:p w14:paraId="753972C4" w14:textId="77777777" w:rsidR="00542AF0" w:rsidRPr="00D259E5" w:rsidRDefault="00542AF0" w:rsidP="00542AF0">
      <w:pPr>
        <w:ind w:firstLine="720"/>
        <w:jc w:val="both"/>
        <w:rPr>
          <w:bCs/>
        </w:rPr>
      </w:pPr>
      <w:r w:rsidRPr="00D259E5">
        <w:rPr>
          <w:b/>
          <w:bCs/>
        </w:rPr>
        <w:t>§ 3º -</w:t>
      </w:r>
      <w:r w:rsidRPr="00D259E5">
        <w:rPr>
          <w:bCs/>
        </w:rPr>
        <w:t xml:space="preserve"> A tolerância prevista neste artigo será considerada individualmente em cada turno de trabalho, não podendo ser acumulada, transferida ou utilizada como crédito para outros dias ou períodos.</w:t>
      </w:r>
    </w:p>
    <w:p w14:paraId="37F4B613" w14:textId="77777777" w:rsidR="00542AF0" w:rsidRPr="00D259E5" w:rsidRDefault="00542AF0" w:rsidP="00542AF0">
      <w:pPr>
        <w:ind w:firstLine="720"/>
        <w:jc w:val="both"/>
        <w:rPr>
          <w:bCs/>
        </w:rPr>
      </w:pPr>
    </w:p>
    <w:p w14:paraId="275C9F9D" w14:textId="77777777" w:rsidR="00542AF0" w:rsidRPr="00D259E5" w:rsidRDefault="00542AF0" w:rsidP="00542AF0">
      <w:pPr>
        <w:ind w:firstLine="720"/>
        <w:jc w:val="both"/>
        <w:rPr>
          <w:bCs/>
        </w:rPr>
      </w:pPr>
      <w:r w:rsidRPr="00D259E5">
        <w:rPr>
          <w:b/>
          <w:bCs/>
        </w:rPr>
        <w:t>§ 4º -</w:t>
      </w:r>
      <w:r w:rsidRPr="00D259E5">
        <w:rPr>
          <w:bCs/>
        </w:rPr>
        <w:t xml:space="preserve"> A utilização da tolerância não poderá prejudicar o funcionamento dos serviços públicos, especialmente nos setores que realizem atendimento ao público, devendo o servidor observar os horários de expediente estabelecidos para sua respectiva Secretaria, setor ou departamento.</w:t>
      </w:r>
    </w:p>
    <w:p w14:paraId="4268D79B" w14:textId="77777777" w:rsidR="00542AF0" w:rsidRPr="00D259E5" w:rsidRDefault="00542AF0" w:rsidP="00542AF0">
      <w:pPr>
        <w:ind w:firstLine="720"/>
        <w:jc w:val="both"/>
        <w:rPr>
          <w:bCs/>
        </w:rPr>
      </w:pPr>
    </w:p>
    <w:p w14:paraId="0000002B" w14:textId="6FA0D1A3" w:rsidR="005859B5" w:rsidRDefault="001516F3">
      <w:pPr>
        <w:ind w:firstLine="720"/>
        <w:jc w:val="both"/>
      </w:pPr>
      <w:r>
        <w:rPr>
          <w:b/>
          <w:bCs/>
        </w:rPr>
        <w:t>Art. 9º</w:t>
      </w:r>
      <w:r w:rsidR="00A9202E">
        <w:rPr>
          <w:b/>
          <w:bCs/>
        </w:rPr>
        <w:t xml:space="preserve"> -</w:t>
      </w:r>
      <w:r w:rsidR="00A9202E">
        <w:t xml:space="preserve"> Fica sob responsabilidade de cada Secretaria designar um servidor para ser responsável e acompanhar e controlar a frequência dos servidores, devendo comunicar eventuais irregularidades ao chefe imediato do servidor, para adoção das medidas administrativas cabíveis para garantir a fiel execução deste Decreto e demais normas regulamentadoras.</w:t>
      </w:r>
    </w:p>
    <w:p w14:paraId="0000002C" w14:textId="1303C15B" w:rsidR="005859B5" w:rsidRDefault="00A9202E">
      <w:pPr>
        <w:ind w:firstLine="720"/>
        <w:jc w:val="both"/>
      </w:pPr>
      <w:r>
        <w:rPr>
          <w:b/>
          <w:bCs/>
        </w:rPr>
        <w:t>Parágrafo Único -</w:t>
      </w:r>
      <w:r>
        <w:t xml:space="preserve"> Considera-se chefia imediata, para efeitos deste decreto, o servidor nomeado para o Cargo em Comissão de Secretário de cada respectiva pasta,</w:t>
      </w:r>
      <w:r w:rsidR="001516F3">
        <w:t xml:space="preserve"> o</w:t>
      </w:r>
      <w:r>
        <w:t>u na falta deste quem responde de forma interina.</w:t>
      </w:r>
    </w:p>
    <w:p w14:paraId="0000002D" w14:textId="77777777" w:rsidR="005859B5" w:rsidRDefault="005859B5">
      <w:pPr>
        <w:jc w:val="both"/>
      </w:pPr>
    </w:p>
    <w:p w14:paraId="0000002E" w14:textId="4B03E624" w:rsidR="005859B5" w:rsidRDefault="00A9202E">
      <w:pPr>
        <w:ind w:firstLine="720"/>
        <w:jc w:val="both"/>
      </w:pPr>
      <w:r>
        <w:rPr>
          <w:b/>
          <w:bCs/>
        </w:rPr>
        <w:t>Art. 1</w:t>
      </w:r>
      <w:r w:rsidR="001516F3">
        <w:rPr>
          <w:b/>
          <w:bCs/>
        </w:rPr>
        <w:t>0</w:t>
      </w:r>
      <w:r>
        <w:rPr>
          <w:b/>
          <w:bCs/>
        </w:rPr>
        <w:t xml:space="preserve"> -</w:t>
      </w:r>
      <w:r>
        <w:t xml:space="preserve"> Incumbe aos servidores referidos no Artigo 2° deste Decreto:</w:t>
      </w:r>
    </w:p>
    <w:p w14:paraId="0000002F" w14:textId="77777777" w:rsidR="005859B5" w:rsidRDefault="00A9202E">
      <w:pPr>
        <w:ind w:firstLine="720"/>
        <w:jc w:val="both"/>
      </w:pPr>
      <w:r>
        <w:t>I - Acompanhar e controlar o registro eletrônico de efetividade mediante controle e arquivo próprio dos recibos/comprovantes de efetividade emitidos pelos próprios aparelhos eletrônicos de controle de efetividade a cada registro efetuado;</w:t>
      </w:r>
    </w:p>
    <w:p w14:paraId="00000030" w14:textId="77777777" w:rsidR="005859B5" w:rsidRDefault="00A9202E">
      <w:pPr>
        <w:ind w:firstLine="720"/>
        <w:jc w:val="both"/>
      </w:pPr>
      <w:r>
        <w:t>II - Conferir a folha eletrônica individual de efetividade, até o 20° dia do mês subsequente ao do registro de frequência, podendo manifestar sua discordância justificadamente;</w:t>
      </w:r>
    </w:p>
    <w:p w14:paraId="00000031" w14:textId="77777777" w:rsidR="005859B5" w:rsidRDefault="00A9202E">
      <w:pPr>
        <w:ind w:firstLine="720"/>
        <w:jc w:val="both"/>
      </w:pPr>
      <w:r>
        <w:t>III - Zelar pela conservação e manutenção dos equipamentos e programas utilizados para o registro e controle eletrônico da efetividade.</w:t>
      </w:r>
    </w:p>
    <w:p w14:paraId="00000032" w14:textId="77777777" w:rsidR="005859B5" w:rsidRDefault="00A9202E">
      <w:pPr>
        <w:ind w:firstLine="720"/>
        <w:jc w:val="both"/>
      </w:pPr>
      <w:r>
        <w:t>§ 1° - Os servidores que não manifestarem discordância quanto aos registros de sua efetividade no prazo previsto no Inciso Il deste Artigo, terão seus dados confirmados.</w:t>
      </w:r>
    </w:p>
    <w:p w14:paraId="00000033" w14:textId="61472411" w:rsidR="005859B5" w:rsidRDefault="00A9202E">
      <w:pPr>
        <w:ind w:firstLine="720"/>
        <w:jc w:val="both"/>
      </w:pPr>
      <w:r>
        <w:t>§ 2° - O servidor que não cumprir com as normas previstas neste Decreto, estará sujeito às medidas administrativas disciplinares estabelec</w:t>
      </w:r>
      <w:r w:rsidR="00E31FC9">
        <w:t xml:space="preserve">idas na Legislação, em especial na </w:t>
      </w:r>
      <w:r>
        <w:t>Lei</w:t>
      </w:r>
      <w:r w:rsidR="00E31FC9">
        <w:t xml:space="preserve"> Municipal n°</w:t>
      </w:r>
      <w:r>
        <w:t xml:space="preserve"> 421/2002.</w:t>
      </w:r>
    </w:p>
    <w:p w14:paraId="00000034" w14:textId="77777777" w:rsidR="005859B5" w:rsidRDefault="005859B5">
      <w:pPr>
        <w:ind w:firstLine="720"/>
        <w:jc w:val="both"/>
      </w:pPr>
    </w:p>
    <w:p w14:paraId="00000035" w14:textId="5D9D41C5" w:rsidR="005859B5" w:rsidRDefault="00E31FC9">
      <w:pPr>
        <w:ind w:firstLine="720"/>
        <w:jc w:val="both"/>
      </w:pPr>
      <w:r>
        <w:rPr>
          <w:b/>
          <w:bCs/>
        </w:rPr>
        <w:t>Art. 11</w:t>
      </w:r>
      <w:r w:rsidR="00A9202E">
        <w:rPr>
          <w:b/>
          <w:bCs/>
        </w:rPr>
        <w:t xml:space="preserve"> -</w:t>
      </w:r>
      <w:r w:rsidR="00A9202E">
        <w:t xml:space="preserve"> Para fins deste Decreto, compete:</w:t>
      </w:r>
    </w:p>
    <w:p w14:paraId="00000036" w14:textId="391CDBB9" w:rsidR="005859B5" w:rsidRDefault="00A9202E">
      <w:pPr>
        <w:ind w:firstLine="720"/>
        <w:jc w:val="both"/>
      </w:pPr>
      <w:r>
        <w:t xml:space="preserve">I - </w:t>
      </w:r>
      <w:proofErr w:type="gramStart"/>
      <w:r>
        <w:t>às</w:t>
      </w:r>
      <w:proofErr w:type="gramEnd"/>
      <w:r>
        <w:t xml:space="preserve"> chefias imediatas dos servidores abonarem e validar os registros eletrônicos d</w:t>
      </w:r>
      <w:r w:rsidR="00E31FC9">
        <w:t>e efetividade funcional até o 20</w:t>
      </w:r>
      <w:r>
        <w:t>° dia do Mês subseq</w:t>
      </w:r>
      <w:r w:rsidR="00E31FC9">
        <w:t>u</w:t>
      </w:r>
      <w:r>
        <w:t>ente;</w:t>
      </w:r>
    </w:p>
    <w:p w14:paraId="00000037" w14:textId="100F6185" w:rsidR="005859B5" w:rsidRDefault="00A9202E">
      <w:pPr>
        <w:ind w:firstLine="720"/>
        <w:jc w:val="both"/>
      </w:pPr>
      <w:r>
        <w:t>Il - ao setor de pessoal, conferir, homologar e transportar o registro das ocorrências para o sistema, tempestivamente e, até o 2</w:t>
      </w:r>
      <w:r w:rsidR="00E31FC9">
        <w:t>5</w:t>
      </w:r>
      <w:r>
        <w:t>° dia do mês subsequente, sob pena de responsabilidade pela incorreção ou falta de fidedignidade.</w:t>
      </w:r>
    </w:p>
    <w:p w14:paraId="00000038" w14:textId="77777777" w:rsidR="005859B5" w:rsidRDefault="005859B5">
      <w:pPr>
        <w:ind w:firstLine="720"/>
        <w:jc w:val="both"/>
      </w:pPr>
    </w:p>
    <w:p w14:paraId="00000039" w14:textId="5BD955E9" w:rsidR="005859B5" w:rsidRDefault="00A9202E">
      <w:pPr>
        <w:ind w:firstLine="720"/>
        <w:jc w:val="both"/>
      </w:pPr>
      <w:r>
        <w:rPr>
          <w:b/>
          <w:bCs/>
        </w:rPr>
        <w:t>Art. 1</w:t>
      </w:r>
      <w:r w:rsidR="00E31FC9">
        <w:rPr>
          <w:b/>
          <w:bCs/>
        </w:rPr>
        <w:t>2</w:t>
      </w:r>
      <w:r>
        <w:rPr>
          <w:b/>
          <w:bCs/>
        </w:rPr>
        <w:t xml:space="preserve"> -</w:t>
      </w:r>
      <w:r>
        <w:t xml:space="preserve"> A divulgação das normas esta</w:t>
      </w:r>
      <w:r w:rsidR="00E31FC9">
        <w:t>belecidas neste Decreto caberá a</w:t>
      </w:r>
      <w:r>
        <w:t xml:space="preserve"> secretaria municipal de Administração, com apoio do setor de pessoal, competindo-lhes ainda:</w:t>
      </w:r>
    </w:p>
    <w:p w14:paraId="0000003A" w14:textId="77777777" w:rsidR="005859B5" w:rsidRDefault="00A9202E">
      <w:pPr>
        <w:ind w:firstLine="720"/>
        <w:jc w:val="both"/>
      </w:pPr>
      <w:r>
        <w:t>I - Orientar os servidores quanto às diretrizes estabelecidas para o registro eletrônico de efetividade; e</w:t>
      </w:r>
    </w:p>
    <w:p w14:paraId="0000003B" w14:textId="77777777" w:rsidR="005859B5" w:rsidRDefault="00A9202E">
      <w:pPr>
        <w:ind w:firstLine="720"/>
        <w:jc w:val="both"/>
      </w:pPr>
      <w:r>
        <w:t>II - Zelar pela conservação dos equipamentos e programas utilizados e pela segurança das informações do sistema.</w:t>
      </w:r>
    </w:p>
    <w:p w14:paraId="0000003C" w14:textId="77777777" w:rsidR="005859B5" w:rsidRDefault="005859B5">
      <w:pPr>
        <w:jc w:val="both"/>
      </w:pPr>
    </w:p>
    <w:p w14:paraId="0000003D" w14:textId="0F2455A7" w:rsidR="005859B5" w:rsidRDefault="00E31FC9">
      <w:pPr>
        <w:ind w:firstLine="720"/>
        <w:jc w:val="both"/>
      </w:pPr>
      <w:r>
        <w:rPr>
          <w:b/>
          <w:bCs/>
        </w:rPr>
        <w:t>Art. 13</w:t>
      </w:r>
      <w:r w:rsidR="00A9202E">
        <w:rPr>
          <w:b/>
          <w:bCs/>
        </w:rPr>
        <w:t xml:space="preserve"> -</w:t>
      </w:r>
      <w:r w:rsidR="00A9202E">
        <w:t xml:space="preserve"> A implementação do registro eletrônico de efetividade funcional nos órgãos da administração centralizada ocorrerá de forma gradativa, por meio de cronograma a ser definido conforme a conveniência administrativa.</w:t>
      </w:r>
    </w:p>
    <w:p w14:paraId="7FF6A57B" w14:textId="77777777" w:rsidR="00E31FC9" w:rsidRDefault="00E31FC9">
      <w:pPr>
        <w:ind w:firstLine="720"/>
        <w:jc w:val="both"/>
      </w:pPr>
    </w:p>
    <w:p w14:paraId="0000003E" w14:textId="785ED42C" w:rsidR="005859B5" w:rsidRDefault="00E31FC9">
      <w:pPr>
        <w:ind w:firstLine="720"/>
        <w:jc w:val="both"/>
      </w:pPr>
      <w:r w:rsidRPr="00E31FC9">
        <w:rPr>
          <w:b/>
        </w:rPr>
        <w:t>Art. 14 -</w:t>
      </w:r>
      <w:r>
        <w:t xml:space="preserve"> A implantação deverá iniciar de forma plena e efetiva em todas as secretarias a partir de 01 de setembro de 2026.</w:t>
      </w:r>
    </w:p>
    <w:p w14:paraId="00000040" w14:textId="77777777" w:rsidR="005859B5" w:rsidRDefault="005859B5">
      <w:pPr>
        <w:jc w:val="both"/>
      </w:pPr>
    </w:p>
    <w:p w14:paraId="00000041" w14:textId="77777777" w:rsidR="005859B5" w:rsidRDefault="00A9202E">
      <w:pPr>
        <w:ind w:firstLine="720"/>
        <w:jc w:val="both"/>
      </w:pPr>
      <w:r w:rsidRPr="00E31FC9">
        <w:rPr>
          <w:b/>
        </w:rPr>
        <w:t>Art. 15 -</w:t>
      </w:r>
      <w:r>
        <w:t xml:space="preserve"> Este Decreto entrará em vigor na data de sua publicação.</w:t>
      </w:r>
    </w:p>
    <w:p w14:paraId="00000042" w14:textId="77777777" w:rsidR="005859B5" w:rsidRDefault="005859B5">
      <w:pPr>
        <w:ind w:firstLine="720"/>
        <w:jc w:val="both"/>
      </w:pPr>
    </w:p>
    <w:p w14:paraId="00000043" w14:textId="2BDAEC11" w:rsidR="005859B5" w:rsidRDefault="00A9202E">
      <w:pPr>
        <w:jc w:val="center"/>
      </w:pPr>
      <w:r>
        <w:t>Prefeitura Muni</w:t>
      </w:r>
      <w:r w:rsidR="00E31FC9">
        <w:t>cipal de Sagrada Família - RS, 3</w:t>
      </w:r>
      <w:r>
        <w:t>1 de</w:t>
      </w:r>
      <w:r w:rsidR="00E31FC9">
        <w:t xml:space="preserve"> agosto</w:t>
      </w:r>
      <w:r>
        <w:t xml:space="preserve"> de 2026.</w:t>
      </w:r>
    </w:p>
    <w:p w14:paraId="089F132F" w14:textId="77777777" w:rsidR="00E31FC9" w:rsidRDefault="00E31FC9">
      <w:pPr>
        <w:jc w:val="center"/>
      </w:pPr>
    </w:p>
    <w:p w14:paraId="79080A70" w14:textId="77777777" w:rsidR="00E31FC9" w:rsidRPr="00E31FC9" w:rsidRDefault="00E31FC9">
      <w:pPr>
        <w:jc w:val="center"/>
        <w:rPr>
          <w:b/>
        </w:rPr>
      </w:pPr>
    </w:p>
    <w:p w14:paraId="44855C21" w14:textId="77777777" w:rsidR="00E31FC9" w:rsidRPr="00E31FC9" w:rsidRDefault="00E31FC9">
      <w:pPr>
        <w:jc w:val="center"/>
        <w:rPr>
          <w:b/>
        </w:rPr>
      </w:pPr>
    </w:p>
    <w:p w14:paraId="59AF9EBB" w14:textId="33081CE7" w:rsidR="00E31FC9" w:rsidRPr="00E31FC9" w:rsidRDefault="00E31FC9">
      <w:pPr>
        <w:jc w:val="center"/>
        <w:rPr>
          <w:b/>
        </w:rPr>
      </w:pPr>
      <w:r w:rsidRPr="00E31FC9">
        <w:rPr>
          <w:b/>
        </w:rPr>
        <w:t>MAURO ROGÉRIO FERRARI GALATTO</w:t>
      </w:r>
    </w:p>
    <w:p w14:paraId="0021FD89" w14:textId="5949A33C" w:rsidR="00E31FC9" w:rsidRPr="00E31FC9" w:rsidRDefault="00E31FC9">
      <w:pPr>
        <w:jc w:val="center"/>
        <w:rPr>
          <w:b/>
        </w:rPr>
      </w:pPr>
      <w:r w:rsidRPr="00E31FC9">
        <w:rPr>
          <w:b/>
        </w:rPr>
        <w:t xml:space="preserve">PREFEITO MUNICIPAL </w:t>
      </w:r>
    </w:p>
    <w:p w14:paraId="473322B7" w14:textId="77777777" w:rsidR="00513C4B" w:rsidRDefault="00513C4B">
      <w:pPr>
        <w:jc w:val="center"/>
      </w:pPr>
    </w:p>
    <w:p w14:paraId="0FC7A50B" w14:textId="77777777" w:rsidR="00513C4B" w:rsidRDefault="00513C4B">
      <w:pPr>
        <w:jc w:val="center"/>
      </w:pPr>
    </w:p>
    <w:p w14:paraId="7570065E" w14:textId="2972F9FA" w:rsidR="00513C4B" w:rsidRDefault="00513C4B" w:rsidP="00513C4B">
      <w:pPr>
        <w:jc w:val="center"/>
      </w:pPr>
    </w:p>
    <w:sectPr w:rsidR="00513C4B" w:rsidSect="00931C05">
      <w:pgSz w:w="11909" w:h="16834"/>
      <w:pgMar w:top="2381" w:right="1440" w:bottom="1701"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D3D3B13-536F-4845-8897-3C53F5A1D76A}"/>
  </w:font>
  <w:font w:name="Cambria">
    <w:panose1 w:val="02040503050406030204"/>
    <w:charset w:val="00"/>
    <w:family w:val="roman"/>
    <w:pitch w:val="variable"/>
    <w:sig w:usb0="E00006FF" w:usb1="420024FF" w:usb2="02000000" w:usb3="00000000" w:csb0="0000019F" w:csb1="00000000"/>
    <w:embedRegular r:id="rId2" w:fontKey="{E47B510D-E58E-47DC-8303-64F9C4D3035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9B5"/>
    <w:rsid w:val="001516F3"/>
    <w:rsid w:val="001845F2"/>
    <w:rsid w:val="00216F25"/>
    <w:rsid w:val="002618D9"/>
    <w:rsid w:val="003324CC"/>
    <w:rsid w:val="0040746F"/>
    <w:rsid w:val="00513C4B"/>
    <w:rsid w:val="00542AF0"/>
    <w:rsid w:val="005859B5"/>
    <w:rsid w:val="00931C05"/>
    <w:rsid w:val="00A649F9"/>
    <w:rsid w:val="00A9202E"/>
    <w:rsid w:val="00B07F3C"/>
    <w:rsid w:val="00D259E5"/>
    <w:rsid w:val="00E31FC9"/>
    <w:rsid w:val="00F00C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ADBD8"/>
  <w15:docId w15:val="{7222DDFB-E1F7-4C9C-A54A-177F2E50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1267</Words>
  <Characters>6848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Elisete RH</dc:creator>
  <cp:lastModifiedBy>Sec.ADM Sandra</cp:lastModifiedBy>
  <cp:revision>2</cp:revision>
  <cp:lastPrinted>2026-08-26T17:45:00Z</cp:lastPrinted>
  <dcterms:created xsi:type="dcterms:W3CDTF">2026-08-26T17:50:00Z</dcterms:created>
  <dcterms:modified xsi:type="dcterms:W3CDTF">2026-08-26T17:50:00Z</dcterms:modified>
</cp:coreProperties>
</file>