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9A37B" w14:textId="77777777" w:rsidR="008A5157" w:rsidRDefault="008A5157">
      <w:pPr>
        <w:jc w:val="center"/>
        <w:rPr>
          <w:b/>
          <w:bCs/>
        </w:rPr>
      </w:pPr>
    </w:p>
    <w:p w14:paraId="65E872FE" w14:textId="77777777" w:rsidR="008A5157" w:rsidRDefault="008A5157">
      <w:pPr>
        <w:jc w:val="center"/>
        <w:rPr>
          <w:b/>
          <w:bCs/>
        </w:rPr>
      </w:pPr>
    </w:p>
    <w:p w14:paraId="00000001" w14:textId="2E9DE91D" w:rsidR="00E667E6" w:rsidRDefault="004159A5">
      <w:pPr>
        <w:jc w:val="center"/>
        <w:rPr>
          <w:b/>
          <w:bCs/>
          <w:color w:val="FF0000"/>
        </w:rPr>
      </w:pPr>
      <w:r>
        <w:rPr>
          <w:b/>
          <w:bCs/>
        </w:rPr>
        <w:t xml:space="preserve">DECRETO DO EXECUTIVO MUNICIPAL N° </w:t>
      </w:r>
      <w:r w:rsidR="008A5157" w:rsidRPr="008A5157">
        <w:rPr>
          <w:b/>
          <w:bCs/>
        </w:rPr>
        <w:t>06</w:t>
      </w:r>
      <w:r w:rsidR="00405CF3">
        <w:rPr>
          <w:b/>
          <w:bCs/>
        </w:rPr>
        <w:t>3</w:t>
      </w:r>
      <w:r w:rsidRPr="008A5157">
        <w:rPr>
          <w:b/>
          <w:bCs/>
        </w:rPr>
        <w:t xml:space="preserve">/2026, de </w:t>
      </w:r>
      <w:r w:rsidR="008A5157" w:rsidRPr="008A5157">
        <w:rPr>
          <w:b/>
          <w:bCs/>
        </w:rPr>
        <w:t>31</w:t>
      </w:r>
      <w:r w:rsidRPr="008A5157">
        <w:rPr>
          <w:b/>
          <w:bCs/>
        </w:rPr>
        <w:t xml:space="preserve"> de agosto de 2026.</w:t>
      </w:r>
    </w:p>
    <w:p w14:paraId="00000002" w14:textId="77777777" w:rsidR="00E667E6" w:rsidRDefault="00E667E6">
      <w:pPr>
        <w:ind w:left="4535"/>
        <w:jc w:val="both"/>
        <w:rPr>
          <w:b/>
          <w:bCs/>
          <w:color w:val="FF0000"/>
        </w:rPr>
      </w:pPr>
    </w:p>
    <w:p w14:paraId="00000003" w14:textId="77777777" w:rsidR="00E667E6" w:rsidRDefault="004159A5">
      <w:pPr>
        <w:ind w:left="4535"/>
        <w:jc w:val="both"/>
        <w:rPr>
          <w:b/>
          <w:bCs/>
        </w:rPr>
      </w:pPr>
      <w:r>
        <w:rPr>
          <w:b/>
          <w:bCs/>
        </w:rPr>
        <w:t>INSTITUI A COMPENSAÇÃO DE CARGA HORÁRIA DENOMINADO BANCO DE HORAS, NO ÂMBITO DA ADMINISTRAÇÃO DIRETA, DO MUNICÍPIO DE SAGRADA FAMÍLIA - RS, E DÁ OUTRAS PROVIDÊNCIAS.</w:t>
      </w:r>
    </w:p>
    <w:p w14:paraId="00000004" w14:textId="77777777" w:rsidR="00E667E6" w:rsidRDefault="00E667E6">
      <w:pPr>
        <w:ind w:left="4535"/>
        <w:jc w:val="both"/>
        <w:rPr>
          <w:b/>
          <w:bCs/>
        </w:rPr>
      </w:pPr>
    </w:p>
    <w:p w14:paraId="00000005" w14:textId="77777777" w:rsidR="00E667E6" w:rsidRDefault="004159A5">
      <w:pPr>
        <w:jc w:val="both"/>
      </w:pPr>
      <w:r>
        <w:t>.</w:t>
      </w:r>
    </w:p>
    <w:p w14:paraId="00000006" w14:textId="77777777" w:rsidR="00E667E6" w:rsidRDefault="00E667E6">
      <w:pPr>
        <w:jc w:val="both"/>
      </w:pPr>
    </w:p>
    <w:p w14:paraId="00000007" w14:textId="1C9D76AA" w:rsidR="00E667E6" w:rsidRDefault="004159A5">
      <w:pPr>
        <w:jc w:val="both"/>
      </w:pPr>
      <w:r w:rsidRPr="00776ADD">
        <w:rPr>
          <w:b/>
        </w:rPr>
        <w:t>O PREFEITO MUNICIPAL DE SAGRADA FAMÍLIA - RS</w:t>
      </w:r>
      <w:r>
        <w:t xml:space="preserve">, no uso de suas atribuições Legais e em conformidade com o Artigo 27, IV, da Lei Orgânica Municipal, </w:t>
      </w:r>
    </w:p>
    <w:p w14:paraId="00000008" w14:textId="77777777" w:rsidR="00E667E6" w:rsidRDefault="00E667E6">
      <w:pPr>
        <w:jc w:val="both"/>
      </w:pPr>
    </w:p>
    <w:p w14:paraId="00000009" w14:textId="5FDE199E" w:rsidR="00E667E6" w:rsidRDefault="004159A5">
      <w:pPr>
        <w:jc w:val="center"/>
        <w:rPr>
          <w:b/>
          <w:bCs/>
        </w:rPr>
      </w:pPr>
      <w:r>
        <w:rPr>
          <w:b/>
          <w:bCs/>
        </w:rPr>
        <w:t>DECRETA:</w:t>
      </w:r>
    </w:p>
    <w:p w14:paraId="6689B5A3" w14:textId="77777777" w:rsidR="00776ADD" w:rsidRDefault="00776ADD">
      <w:pPr>
        <w:jc w:val="center"/>
        <w:rPr>
          <w:b/>
          <w:bCs/>
        </w:rPr>
      </w:pPr>
    </w:p>
    <w:p w14:paraId="0000000A" w14:textId="03B2CE59" w:rsidR="00E667E6" w:rsidRDefault="004159A5">
      <w:pPr>
        <w:ind w:firstLine="720"/>
        <w:jc w:val="both"/>
      </w:pPr>
      <w:r>
        <w:rPr>
          <w:b/>
          <w:bCs/>
        </w:rPr>
        <w:t xml:space="preserve">Art. 1° - </w:t>
      </w:r>
      <w:r>
        <w:t xml:space="preserve">Fica instituído o BANCO DE HORAS para fins de compensação da carga horária, por servidores detentores de cargos de provimento </w:t>
      </w:r>
      <w:r w:rsidRPr="004E0D12">
        <w:t>efetivo</w:t>
      </w:r>
      <w:r>
        <w:t>, no âmbito da Administração Direta, do Município de Sagrada Família - RS, regulada por este Decreto.</w:t>
      </w:r>
    </w:p>
    <w:p w14:paraId="0000000B" w14:textId="77777777" w:rsidR="00E667E6" w:rsidRDefault="004159A5">
      <w:pPr>
        <w:ind w:firstLine="720"/>
        <w:jc w:val="both"/>
      </w:pPr>
      <w:r>
        <w:rPr>
          <w:b/>
          <w:bCs/>
        </w:rPr>
        <w:t>Parágrafo único.</w:t>
      </w:r>
      <w:r>
        <w:t xml:space="preserve"> As disposições deste Decreto aplicam-se, também, no que couber:</w:t>
      </w:r>
    </w:p>
    <w:p w14:paraId="0000000C" w14:textId="77777777" w:rsidR="00E667E6" w:rsidRDefault="004159A5">
      <w:pPr>
        <w:ind w:firstLine="720"/>
        <w:jc w:val="both"/>
      </w:pPr>
      <w:r>
        <w:t>I - ao pessoal admitido por tempo determinado, nos termos do art. 37, inc. IX, da Constituição Federal;</w:t>
      </w:r>
    </w:p>
    <w:p w14:paraId="0000000E" w14:textId="42604E90" w:rsidR="00E667E6" w:rsidRDefault="004159A5" w:rsidP="004159A5">
      <w:pPr>
        <w:ind w:firstLine="720"/>
        <w:jc w:val="both"/>
      </w:pPr>
      <w:r>
        <w:t>II - aos adidos e permutados;</w:t>
      </w:r>
    </w:p>
    <w:p w14:paraId="0000000F" w14:textId="77777777" w:rsidR="00E667E6" w:rsidRDefault="00E667E6">
      <w:pPr>
        <w:jc w:val="both"/>
      </w:pPr>
    </w:p>
    <w:p w14:paraId="00000010" w14:textId="162A0B0E" w:rsidR="00E667E6" w:rsidRDefault="004159A5">
      <w:pPr>
        <w:ind w:firstLine="720"/>
        <w:jc w:val="both"/>
      </w:pPr>
      <w:r>
        <w:rPr>
          <w:b/>
          <w:bCs/>
        </w:rPr>
        <w:t xml:space="preserve">Art. 2°- </w:t>
      </w:r>
      <w:r>
        <w:t>O servidor que trabalhar além das horas normais estabelecidas por semana para o cargo ou em horas ou dias em que não houver expediente poderá valer-se da compensação de carga horária, caso o referido período não seja p</w:t>
      </w:r>
      <w:r w:rsidR="004E0D12">
        <w:t>ago como serviço extraordinário.</w:t>
      </w:r>
    </w:p>
    <w:p w14:paraId="00000011" w14:textId="470ECEF1" w:rsidR="00E667E6" w:rsidRDefault="004159A5">
      <w:pPr>
        <w:ind w:firstLine="720"/>
        <w:jc w:val="both"/>
      </w:pPr>
      <w:r>
        <w:t>§ 1° - A compensação de carga horária será previamente autorizada e justificada, no sistema, pela chefia</w:t>
      </w:r>
      <w:r w:rsidR="004E0D12">
        <w:t xml:space="preserve"> imediata</w:t>
      </w:r>
      <w:r>
        <w:t>,</w:t>
      </w:r>
      <w:r w:rsidR="004E0D12">
        <w:t xml:space="preserve"> em concordância com o servidor.</w:t>
      </w:r>
    </w:p>
    <w:p w14:paraId="00000012" w14:textId="77777777" w:rsidR="00E667E6" w:rsidRDefault="004159A5">
      <w:pPr>
        <w:ind w:firstLine="720"/>
        <w:jc w:val="both"/>
      </w:pPr>
      <w:r>
        <w:t>§ 2° - Considera-se chefia, para efeito deste Decreto, o servidor nomeado ou designado ou respondendo interinamente para Cargo em Comissão de Secretário Municipal da pasta em que o servidor estiver vinculado.</w:t>
      </w:r>
    </w:p>
    <w:p w14:paraId="00000013" w14:textId="77777777" w:rsidR="00E667E6" w:rsidRDefault="004159A5">
      <w:pPr>
        <w:ind w:firstLine="720"/>
        <w:jc w:val="both"/>
      </w:pPr>
      <w:r>
        <w:t>§ 3° - Não será autorizada a compensação de carga horária quando for incompatível com a natureza da função ou com o local de trabalho.</w:t>
      </w:r>
    </w:p>
    <w:p w14:paraId="00000014" w14:textId="77777777" w:rsidR="00E667E6" w:rsidRDefault="004159A5">
      <w:pPr>
        <w:ind w:firstLine="720"/>
        <w:jc w:val="both"/>
      </w:pPr>
      <w:r>
        <w:t>§ 4° - A compensação de horas será efetuada de forma direta e proporcional com a quantia de horas que o servidor houver em crédito, na proporção de uma hora por uma hora.</w:t>
      </w:r>
    </w:p>
    <w:p w14:paraId="00000015" w14:textId="77777777" w:rsidR="00E667E6" w:rsidRDefault="004159A5">
      <w:pPr>
        <w:ind w:firstLine="720"/>
        <w:jc w:val="both"/>
      </w:pPr>
      <w:r>
        <w:t>§ 5° - Não será permitida a compensação negativa de horas por parte do servidor; ou seja, não serão compensadas horas faltantes do servidor com horas efetuadas posteriormente.</w:t>
      </w:r>
    </w:p>
    <w:p w14:paraId="00000016" w14:textId="77777777" w:rsidR="00E667E6" w:rsidRDefault="00E667E6">
      <w:pPr>
        <w:ind w:firstLine="720"/>
        <w:jc w:val="both"/>
      </w:pPr>
    </w:p>
    <w:p w14:paraId="02F578FE" w14:textId="77777777" w:rsidR="00405CF3" w:rsidRDefault="00405CF3">
      <w:pPr>
        <w:ind w:firstLine="720"/>
        <w:jc w:val="both"/>
        <w:rPr>
          <w:b/>
          <w:bCs/>
        </w:rPr>
      </w:pPr>
    </w:p>
    <w:p w14:paraId="18E8718D" w14:textId="77777777" w:rsidR="00405CF3" w:rsidRDefault="00405CF3">
      <w:pPr>
        <w:ind w:firstLine="720"/>
        <w:jc w:val="both"/>
        <w:rPr>
          <w:b/>
          <w:bCs/>
        </w:rPr>
      </w:pPr>
    </w:p>
    <w:p w14:paraId="73D78D35" w14:textId="77777777" w:rsidR="00405CF3" w:rsidRDefault="00405CF3">
      <w:pPr>
        <w:ind w:firstLine="720"/>
        <w:jc w:val="both"/>
        <w:rPr>
          <w:b/>
          <w:bCs/>
        </w:rPr>
      </w:pPr>
    </w:p>
    <w:p w14:paraId="553E9A0D" w14:textId="77777777" w:rsidR="00405CF3" w:rsidRDefault="00405CF3">
      <w:pPr>
        <w:ind w:firstLine="720"/>
        <w:jc w:val="both"/>
        <w:rPr>
          <w:b/>
          <w:bCs/>
        </w:rPr>
      </w:pPr>
    </w:p>
    <w:p w14:paraId="2CB27C29" w14:textId="6FAAB4FA" w:rsidR="008A5157" w:rsidRDefault="004159A5">
      <w:pPr>
        <w:ind w:firstLine="720"/>
        <w:jc w:val="both"/>
      </w:pPr>
      <w:r>
        <w:rPr>
          <w:b/>
          <w:bCs/>
        </w:rPr>
        <w:t xml:space="preserve">Art. 3° - </w:t>
      </w:r>
      <w:r>
        <w:t>A compensação de carga horária será autorizada quando o servidor possuir saldo positivo de horas trabalhadas, salvo exceções previstas em lei.</w:t>
      </w:r>
    </w:p>
    <w:p w14:paraId="225BF807" w14:textId="77777777" w:rsidR="008A5157" w:rsidRDefault="008A5157">
      <w:pPr>
        <w:ind w:firstLine="720"/>
        <w:jc w:val="both"/>
      </w:pPr>
    </w:p>
    <w:p w14:paraId="00000018" w14:textId="5651FCCC" w:rsidR="00E667E6" w:rsidRPr="002E3CF6" w:rsidRDefault="004159A5">
      <w:pPr>
        <w:ind w:firstLine="720"/>
        <w:jc w:val="both"/>
      </w:pPr>
      <w:r>
        <w:t xml:space="preserve">§ 1° - As horas a serem compensadas não poderão ultrapassar o limite de 20% (vinte por cento) da carga horária mensal do servidor e a 25% (vinte e cinco por cento) da carga horária diária, salvo situações </w:t>
      </w:r>
      <w:r w:rsidRPr="002E3CF6">
        <w:t xml:space="preserve">excepcionais devidamente justificadas. </w:t>
      </w:r>
    </w:p>
    <w:p w14:paraId="00000019" w14:textId="3D315A95" w:rsidR="00E667E6" w:rsidRDefault="004159A5">
      <w:pPr>
        <w:ind w:firstLine="720"/>
        <w:jc w:val="both"/>
      </w:pPr>
      <w:r w:rsidRPr="002E3CF6">
        <w:t xml:space="preserve">§ 2° - O servidor terá o prazo </w:t>
      </w:r>
      <w:r w:rsidR="002E3CF6" w:rsidRPr="002E3CF6">
        <w:t>de 2 (dois</w:t>
      </w:r>
      <w:r w:rsidRPr="002E3CF6">
        <w:t>) meses, contados do</w:t>
      </w:r>
      <w:r>
        <w:t xml:space="preserve"> mês de competência das horas executadas, para usufruir a compensação de carga horária.</w:t>
      </w:r>
    </w:p>
    <w:p w14:paraId="0000001A" w14:textId="566F8E5E" w:rsidR="00E667E6" w:rsidRDefault="004159A5">
      <w:pPr>
        <w:ind w:firstLine="720"/>
        <w:jc w:val="both"/>
      </w:pPr>
      <w:r>
        <w:t>§ 3° - Os servidores referidos no inc. I do parágrafo único só usufruirão a compensação de carga horária durante o período de vigência da contratação.</w:t>
      </w:r>
    </w:p>
    <w:p w14:paraId="3290B962" w14:textId="77777777" w:rsidR="00552571" w:rsidRDefault="00552571">
      <w:pPr>
        <w:ind w:firstLine="720"/>
        <w:jc w:val="both"/>
      </w:pPr>
    </w:p>
    <w:p w14:paraId="0000001C" w14:textId="2B212B8E" w:rsidR="00E667E6" w:rsidRDefault="004159A5" w:rsidP="00552571">
      <w:pPr>
        <w:ind w:firstLine="720"/>
        <w:jc w:val="both"/>
      </w:pPr>
      <w:r>
        <w:t>§ 4°  - A carga horária previamente autorizada e executada para fins de compensação não será convertida em pecúnia.</w:t>
      </w:r>
    </w:p>
    <w:p w14:paraId="00000023" w14:textId="77777777" w:rsidR="00E667E6" w:rsidRDefault="00E667E6">
      <w:pPr>
        <w:jc w:val="both"/>
      </w:pPr>
    </w:p>
    <w:p w14:paraId="00000024" w14:textId="1C0439BC" w:rsidR="00E667E6" w:rsidRDefault="00552571">
      <w:pPr>
        <w:ind w:firstLine="720"/>
        <w:jc w:val="both"/>
      </w:pPr>
      <w:r>
        <w:rPr>
          <w:b/>
          <w:bCs/>
        </w:rPr>
        <w:t>Art. 4</w:t>
      </w:r>
      <w:r w:rsidR="004159A5">
        <w:rPr>
          <w:b/>
          <w:bCs/>
        </w:rPr>
        <w:t>° -</w:t>
      </w:r>
      <w:r w:rsidR="004159A5">
        <w:t xml:space="preserve"> Este Decreto entra em vigor na data de sua publicação.</w:t>
      </w:r>
    </w:p>
    <w:p w14:paraId="00000025" w14:textId="77777777" w:rsidR="00E667E6" w:rsidRDefault="00E667E6">
      <w:pPr>
        <w:jc w:val="both"/>
      </w:pPr>
    </w:p>
    <w:p w14:paraId="00000026" w14:textId="77777777" w:rsidR="00E667E6" w:rsidRDefault="00E667E6">
      <w:pPr>
        <w:jc w:val="center"/>
        <w:rPr>
          <w:b/>
          <w:bCs/>
        </w:rPr>
      </w:pPr>
    </w:p>
    <w:p w14:paraId="61AC0B8E" w14:textId="77777777" w:rsidR="008A5157" w:rsidRDefault="008A5157">
      <w:pPr>
        <w:jc w:val="center"/>
        <w:rPr>
          <w:b/>
          <w:bCs/>
        </w:rPr>
      </w:pPr>
    </w:p>
    <w:p w14:paraId="74AD5873" w14:textId="77777777" w:rsidR="008A5157" w:rsidRDefault="008A5157">
      <w:pPr>
        <w:jc w:val="center"/>
        <w:rPr>
          <w:b/>
          <w:bCs/>
        </w:rPr>
      </w:pPr>
    </w:p>
    <w:p w14:paraId="0313CD09" w14:textId="77777777" w:rsidR="008A5157" w:rsidRDefault="008A5157">
      <w:pPr>
        <w:jc w:val="center"/>
        <w:rPr>
          <w:b/>
          <w:bCs/>
        </w:rPr>
      </w:pPr>
    </w:p>
    <w:p w14:paraId="00000027" w14:textId="77777777" w:rsidR="00E667E6" w:rsidRDefault="004159A5">
      <w:pPr>
        <w:jc w:val="center"/>
        <w:rPr>
          <w:b/>
          <w:bCs/>
        </w:rPr>
      </w:pPr>
      <w:r>
        <w:rPr>
          <w:b/>
          <w:bCs/>
        </w:rPr>
        <w:t>MAURO ROGÉRIO FERRARI GALATTO</w:t>
      </w:r>
    </w:p>
    <w:p w14:paraId="00000028" w14:textId="77777777" w:rsidR="00E667E6" w:rsidRDefault="004159A5">
      <w:pPr>
        <w:jc w:val="center"/>
        <w:rPr>
          <w:b/>
          <w:bCs/>
        </w:rPr>
      </w:pPr>
      <w:r>
        <w:rPr>
          <w:b/>
          <w:bCs/>
        </w:rPr>
        <w:t xml:space="preserve">PREFEITO MUNICIPAL </w:t>
      </w:r>
    </w:p>
    <w:sectPr w:rsidR="00E667E6" w:rsidSect="008A5157">
      <w:pgSz w:w="11909" w:h="16834"/>
      <w:pgMar w:top="1701" w:right="1440" w:bottom="170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85552E55-1BBB-4065-A25D-0C2E5287DDA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B5FADEC3-0F68-493D-A831-3858552144A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ECAB8C5-45F3-43CF-B4B9-6FE6A26DC9F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7E6"/>
    <w:rsid w:val="002E3CF6"/>
    <w:rsid w:val="00405CF3"/>
    <w:rsid w:val="004159A5"/>
    <w:rsid w:val="004E0D12"/>
    <w:rsid w:val="00552571"/>
    <w:rsid w:val="00776ADD"/>
    <w:rsid w:val="008A5157"/>
    <w:rsid w:val="00A649F9"/>
    <w:rsid w:val="00B557A3"/>
    <w:rsid w:val="00DA1296"/>
    <w:rsid w:val="00DD2B54"/>
    <w:rsid w:val="00E6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7813B"/>
  <w15:docId w15:val="{8F974EFB-4D0E-4F1A-B8C3-4E59F7F32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6AD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6A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453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Elisete RH</dc:creator>
  <cp:lastModifiedBy>Sec.ADM Sandra</cp:lastModifiedBy>
  <cp:revision>3</cp:revision>
  <cp:lastPrinted>2026-08-25T12:17:00Z</cp:lastPrinted>
  <dcterms:created xsi:type="dcterms:W3CDTF">2026-08-26T12:47:00Z</dcterms:created>
  <dcterms:modified xsi:type="dcterms:W3CDTF">2026-08-26T17:48:00Z</dcterms:modified>
</cp:coreProperties>
</file>