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7F8EF" w14:textId="386C2A04" w:rsidR="000073BD" w:rsidRDefault="00510C1A" w:rsidP="003D39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LEI</w:t>
      </w:r>
      <w:r w:rsidR="003D3976">
        <w:rPr>
          <w:rFonts w:ascii="Times New Roman" w:hAnsi="Times New Roman" w:cs="Times New Roman"/>
          <w:b/>
          <w:bCs/>
          <w:sz w:val="24"/>
          <w:szCs w:val="24"/>
        </w:rPr>
        <w:t xml:space="preserve"> MUNICIPAL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Nº </w:t>
      </w:r>
      <w:r w:rsidR="003D3976">
        <w:rPr>
          <w:rFonts w:ascii="Times New Roman" w:hAnsi="Times New Roman" w:cs="Times New Roman"/>
          <w:b/>
          <w:bCs/>
          <w:sz w:val="24"/>
          <w:szCs w:val="24"/>
        </w:rPr>
        <w:t>1816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/2026, de </w:t>
      </w:r>
      <w:r w:rsidR="00AF165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3D3976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AF1659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r w:rsidR="003F3DDA">
        <w:rPr>
          <w:rFonts w:ascii="Times New Roman" w:hAnsi="Times New Roman" w:cs="Times New Roman"/>
          <w:b/>
          <w:bCs/>
          <w:sz w:val="24"/>
          <w:szCs w:val="24"/>
        </w:rPr>
        <w:t>agosto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de 2026.</w:t>
      </w:r>
    </w:p>
    <w:p w14:paraId="05C5CEA8" w14:textId="77777777" w:rsidR="000073BD" w:rsidRDefault="000073BD">
      <w:pPr>
        <w:spacing w:line="360" w:lineRule="auto"/>
        <w:ind w:left="481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095B0BE" w14:textId="77777777" w:rsidR="000073BD" w:rsidRDefault="00510C1A">
      <w:pPr>
        <w:spacing w:line="36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AUTORIZA O PODER EXECUTIVO MUNICIPAL A ALIENAR OS BENS PÚBLICOS INSERVÍVEIS QUE CITA E, DÁ OUTRAS PROVIDÊNCIAS.</w:t>
      </w:r>
    </w:p>
    <w:p w14:paraId="59AA14DB" w14:textId="77777777" w:rsidR="000073BD" w:rsidRDefault="000073BD">
      <w:pPr>
        <w:spacing w:line="360" w:lineRule="auto"/>
        <w:ind w:right="-2" w:firstLine="15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EEF95C" w14:textId="77777777" w:rsidR="000073BD" w:rsidRDefault="00510C1A">
      <w:pPr>
        <w:spacing w:line="360" w:lineRule="auto"/>
        <w:ind w:right="-2" w:firstLine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 PREFEITO MUNICIPAL </w:t>
      </w:r>
      <w:r>
        <w:rPr>
          <w:rFonts w:ascii="Times New Roman" w:hAnsi="Times New Roman" w:cs="Times New Roman"/>
          <w:sz w:val="24"/>
          <w:szCs w:val="24"/>
        </w:rPr>
        <w:t>de Sagrada Família – RS, no uso de suas atribuições legais que lhe são conferidas pela Lei Orgânica Municipal</w:t>
      </w:r>
      <w:r>
        <w:rPr>
          <w:rFonts w:ascii="Times New Roman" w:hAnsi="Times New Roman" w:cs="Times New Roman"/>
          <w:b/>
          <w:bCs/>
          <w:sz w:val="24"/>
          <w:szCs w:val="24"/>
        </w:rPr>
        <w:t>, FAZ SABER</w:t>
      </w:r>
      <w:r>
        <w:rPr>
          <w:rFonts w:ascii="Times New Roman" w:hAnsi="Times New Roman" w:cs="Times New Roman"/>
          <w:sz w:val="24"/>
          <w:szCs w:val="24"/>
        </w:rPr>
        <w:t>, que se a Câmara Municipal de Vereadores aprovar ele sanciona a seguinte:</w:t>
      </w:r>
    </w:p>
    <w:p w14:paraId="26E13C87" w14:textId="77777777" w:rsidR="000073BD" w:rsidRDefault="000073BD">
      <w:pPr>
        <w:spacing w:line="360" w:lineRule="auto"/>
        <w:ind w:right="-2" w:firstLine="1560"/>
        <w:jc w:val="both"/>
        <w:rPr>
          <w:rFonts w:ascii="Times New Roman" w:hAnsi="Times New Roman" w:cs="Times New Roman"/>
          <w:sz w:val="24"/>
          <w:szCs w:val="24"/>
        </w:rPr>
      </w:pPr>
    </w:p>
    <w:p w14:paraId="29DBD57F" w14:textId="77777777" w:rsidR="000073BD" w:rsidRDefault="00510C1A">
      <w:pPr>
        <w:spacing w:line="36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LEI</w:t>
      </w:r>
    </w:p>
    <w:p w14:paraId="719A236E" w14:textId="77777777" w:rsidR="000073BD" w:rsidRDefault="00510C1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414E18F0" w14:textId="77777777" w:rsidR="000073BD" w:rsidRDefault="00510C1A">
      <w:pPr>
        <w:spacing w:line="36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Art. 1º -</w:t>
      </w:r>
      <w:r>
        <w:rPr>
          <w:rFonts w:ascii="Times New Roman" w:hAnsi="Times New Roman" w:cs="Times New Roman"/>
          <w:sz w:val="24"/>
          <w:szCs w:val="24"/>
        </w:rPr>
        <w:t xml:space="preserve"> Fica o Poder Executivo Municipal autorizado a alienar, mediante procedimento licitatório na modalidade Leilão, os bens móveis de propriedade do Município de Sagrada Família considerados inservíveis, antieconômicos ou sem utilidade para a Administração, relacionados a seguir, cuja alienação deverá ser precedida de avaliação prévia, realizada por comissão especialmente designada para essa finalidade, observadas as disposições da Lei Orgânica Municipal e da Lei Federal nº 14.133/2021:</w:t>
      </w:r>
    </w:p>
    <w:p w14:paraId="6C1F9144" w14:textId="77777777" w:rsidR="000073BD" w:rsidRDefault="000073BD">
      <w:pPr>
        <w:spacing w:line="36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"/>
        <w:tblW w:w="9390" w:type="dxa"/>
        <w:tblInd w:w="-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975"/>
        <w:gridCol w:w="810"/>
        <w:gridCol w:w="6735"/>
      </w:tblGrid>
      <w:tr w:rsidR="000073BD" w14:paraId="24E1B432" w14:textId="77777777">
        <w:tc>
          <w:tcPr>
            <w:tcW w:w="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4D4FE" w14:textId="34E1881B" w:rsidR="000073BD" w:rsidRDefault="00510C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ITEM</w:t>
            </w:r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BCE58" w14:textId="77777777" w:rsidR="000073BD" w:rsidRDefault="00510C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QTDE.</w:t>
            </w:r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7D70B" w14:textId="77777777" w:rsidR="000073BD" w:rsidRDefault="00510C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UND.</w:t>
            </w:r>
          </w:p>
        </w:tc>
        <w:tc>
          <w:tcPr>
            <w:tcW w:w="67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18901" w14:textId="77777777" w:rsidR="000073BD" w:rsidRDefault="00510C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DESCRIÇÃO DE BENS A SEREM LEILOADOS</w:t>
            </w:r>
          </w:p>
        </w:tc>
      </w:tr>
      <w:tr w:rsidR="000073BD" w14:paraId="5D4EDAC1" w14:textId="77777777">
        <w:tc>
          <w:tcPr>
            <w:tcW w:w="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AAAEC" w14:textId="77777777" w:rsidR="000073BD" w:rsidRDefault="00510C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BE185" w14:textId="77777777" w:rsidR="000073BD" w:rsidRDefault="00510C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79796" w14:textId="77777777" w:rsidR="000073BD" w:rsidRDefault="00510C1A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Und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67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F5864" w14:textId="77777777" w:rsidR="000073BD" w:rsidRDefault="00510C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MOTONIVELADORA 845B, marca CASE, PATROLA PAC 2, ano/modelo 2014, série NEAF03494, comb. diesel. Reg. Patrimonial nº 3503.</w:t>
            </w:r>
          </w:p>
        </w:tc>
      </w:tr>
      <w:tr w:rsidR="000073BD" w14:paraId="4FE314A7" w14:textId="77777777">
        <w:tc>
          <w:tcPr>
            <w:tcW w:w="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D3464" w14:textId="6EBA6262" w:rsidR="000073BD" w:rsidRDefault="006664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FD705" w14:textId="77777777" w:rsidR="000073BD" w:rsidRDefault="00510C1A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88380" w14:textId="77777777" w:rsidR="000073BD" w:rsidRDefault="00510C1A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Und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67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9B78B" w14:textId="77777777" w:rsidR="000073BD" w:rsidRDefault="00510C1A">
            <w:pPr>
              <w:widowControl w:val="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VEÍCULO FIAT GRAN SIENA ESSENCE 1.6, fabricação/modelo 2013/2014, cor branca, Placa JDE8C68, RENAVAM 00597099596, CHASSI 9BD197163E3161123. </w:t>
            </w:r>
          </w:p>
        </w:tc>
      </w:tr>
      <w:tr w:rsidR="000073BD" w14:paraId="05383F73" w14:textId="77777777">
        <w:tc>
          <w:tcPr>
            <w:tcW w:w="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C3D9B" w14:textId="35A0BB24" w:rsidR="000073BD" w:rsidRDefault="006664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45592" w14:textId="77777777" w:rsidR="000073BD" w:rsidRDefault="00510C1A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3C250" w14:textId="77777777" w:rsidR="000073BD" w:rsidRDefault="00510C1A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Und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67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27610" w14:textId="77777777" w:rsidR="000073BD" w:rsidRDefault="00510C1A">
            <w:pPr>
              <w:widowControl w:val="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VEÍCULO VW/GOL MPI 1.0, fabricação/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modelo  2022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/2023, cor branca, placa JBL9A67, RENAVAM 01318196326, CHASSI 9BWAG45U1PT050262, Reg. Patrimonial nº 5394.</w:t>
            </w:r>
          </w:p>
        </w:tc>
      </w:tr>
      <w:tr w:rsidR="000073BD" w14:paraId="10019A28" w14:textId="77777777">
        <w:tc>
          <w:tcPr>
            <w:tcW w:w="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6C72A" w14:textId="71B6517D" w:rsidR="000073BD" w:rsidRDefault="006664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36C6E" w14:textId="77777777" w:rsidR="000073BD" w:rsidRDefault="00510C1A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36717" w14:textId="77777777" w:rsidR="000073BD" w:rsidRDefault="00510C1A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Und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67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6C0DC" w14:textId="77777777" w:rsidR="000073BD" w:rsidRDefault="00510C1A">
            <w:pPr>
              <w:widowControl w:val="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VEÍCULO MMC/L200 TRITON, 4X4, aberta cabine dupla, fabricação/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modelo  2005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/2006, cor branca, placa IMT7E17, RENAVAM 00868800791, CHASSI 93XJNK3406C542104, Reg. Patrimonial nº 4056.</w:t>
            </w:r>
          </w:p>
        </w:tc>
      </w:tr>
      <w:tr w:rsidR="000073BD" w14:paraId="1822600E" w14:textId="77777777">
        <w:tc>
          <w:tcPr>
            <w:tcW w:w="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3A907" w14:textId="780492F5" w:rsidR="000073BD" w:rsidRDefault="006664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849BB" w14:textId="77777777" w:rsidR="000073BD" w:rsidRDefault="00510C1A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1831F" w14:textId="77777777" w:rsidR="000073BD" w:rsidRDefault="00510C1A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Und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67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FFD3A" w14:textId="77777777" w:rsidR="000073BD" w:rsidRDefault="00510C1A">
            <w:pPr>
              <w:widowControl w:val="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DESCASCADOR DE MANDIOCA 1 CV 750 RAÍZES/HORA. Reg. Patrimonial nº 4274</w:t>
            </w:r>
          </w:p>
        </w:tc>
      </w:tr>
      <w:tr w:rsidR="000073BD" w14:paraId="01E31D82" w14:textId="77777777">
        <w:tc>
          <w:tcPr>
            <w:tcW w:w="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BC596" w14:textId="65D469D4" w:rsidR="000073BD" w:rsidRDefault="006664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6</w:t>
            </w:r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7F6CB" w14:textId="77777777" w:rsidR="000073BD" w:rsidRDefault="00510C1A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3816B" w14:textId="77777777" w:rsidR="000073BD" w:rsidRDefault="00510C1A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Und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67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8BE24" w14:textId="77777777" w:rsidR="000073BD" w:rsidRDefault="00510C1A">
            <w:pPr>
              <w:widowControl w:val="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SELADOR A VÁCUO SVC 620 220V. Reg. Patrimonial nº 4275</w:t>
            </w:r>
          </w:p>
        </w:tc>
      </w:tr>
      <w:tr w:rsidR="000073BD" w14:paraId="79CF6573" w14:textId="77777777">
        <w:tc>
          <w:tcPr>
            <w:tcW w:w="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FC113" w14:textId="380E041E" w:rsidR="000073BD" w:rsidRDefault="006664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E95E7" w14:textId="77777777" w:rsidR="000073BD" w:rsidRDefault="00510C1A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97887" w14:textId="77777777" w:rsidR="000073BD" w:rsidRDefault="00510C1A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Und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67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1DA46" w14:textId="77777777" w:rsidR="000073BD" w:rsidRDefault="00510C1A">
            <w:pPr>
              <w:widowControl w:val="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BALANÇA ELETROMECÂNICA CAP 1000KG DIVISÃO 500G. Reg. Patrimonial nº 4276</w:t>
            </w:r>
          </w:p>
        </w:tc>
      </w:tr>
      <w:tr w:rsidR="000073BD" w14:paraId="2E41C89B" w14:textId="77777777">
        <w:tc>
          <w:tcPr>
            <w:tcW w:w="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3EB8F" w14:textId="594AB98D" w:rsidR="000073BD" w:rsidRDefault="006664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08D51" w14:textId="77777777" w:rsidR="000073BD" w:rsidRDefault="00510C1A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A1107" w14:textId="77777777" w:rsidR="000073BD" w:rsidRDefault="00510C1A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Und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67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C00A6" w14:textId="77777777" w:rsidR="000073BD" w:rsidRDefault="00510C1A">
            <w:pPr>
              <w:widowControl w:val="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LAVADOR DE MANDIOCA. Reg. Patrimonial nº 4277</w:t>
            </w:r>
          </w:p>
        </w:tc>
      </w:tr>
      <w:tr w:rsidR="000073BD" w14:paraId="7429C612" w14:textId="77777777">
        <w:tc>
          <w:tcPr>
            <w:tcW w:w="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9B628" w14:textId="4E8ACBC0" w:rsidR="000073BD" w:rsidRDefault="006664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DD9D2" w14:textId="77777777" w:rsidR="000073BD" w:rsidRDefault="00510C1A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A3D75" w14:textId="77777777" w:rsidR="000073BD" w:rsidRDefault="00510C1A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Und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67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48833" w14:textId="77777777" w:rsidR="000073BD" w:rsidRDefault="00510C1A">
            <w:pPr>
              <w:widowControl w:val="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LAVADOR DE MANDIOCA. Reg. Patrimonial nº 4278</w:t>
            </w:r>
          </w:p>
        </w:tc>
      </w:tr>
      <w:tr w:rsidR="000073BD" w14:paraId="401229B4" w14:textId="77777777">
        <w:tc>
          <w:tcPr>
            <w:tcW w:w="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08D90" w14:textId="41C55539" w:rsidR="000073BD" w:rsidRDefault="00510C1A" w:rsidP="006664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  <w:r w:rsidR="0066646B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38BE2" w14:textId="77777777" w:rsidR="000073BD" w:rsidRDefault="00510C1A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A03EB" w14:textId="77777777" w:rsidR="000073BD" w:rsidRDefault="00510C1A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Und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67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510CB" w14:textId="24F3B7DE" w:rsidR="000073BD" w:rsidRDefault="00510C1A">
            <w:pPr>
              <w:widowControl w:val="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CÂMARA FRIA P/ CONGELAMENTO C/ PAINEL 2 FACES REFRIG COMPLETA QUADRO DE COMANDO DIGITAL E PORTA GIRATÓRIA. Reg. Patrimonial nº 4279</w:t>
            </w:r>
          </w:p>
        </w:tc>
      </w:tr>
    </w:tbl>
    <w:p w14:paraId="13D6BA68" w14:textId="77777777" w:rsidR="000073BD" w:rsidRDefault="00510C1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B9DD5B" w14:textId="77777777" w:rsidR="000073BD" w:rsidRDefault="00510C1A">
      <w:pPr>
        <w:spacing w:line="36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2º - Caso o bem descrito no Item 1 do art. 1º desta Lei, consistente na Motoniveladora 845B, marca CASE, PATROLA PAC 2, ano/modelo 2014, série NEAF03494, combustível diesel, Registro Patrimonial nº 3503, não seja arrematado no procedimento de leilão, fica o Poder Executivo Municipal autorizado, caso se mostre conveniente e vantajoso ao interesse público, a utilizá-lo como parte do pagamento na aquisição de nova motoniveladora, mediante regular procedimento licitatório.</w:t>
      </w:r>
    </w:p>
    <w:p w14:paraId="086DC108" w14:textId="77777777" w:rsidR="000073BD" w:rsidRDefault="000073BD">
      <w:pPr>
        <w:spacing w:line="36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</w:p>
    <w:p w14:paraId="759302A1" w14:textId="77777777" w:rsidR="000073BD" w:rsidRDefault="00510C1A">
      <w:pPr>
        <w:spacing w:line="36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1º - Na hipótese prevista no caput, o valor da Motoniveladora CASE 845B será aquele estabelecido em laudo de avaliação prévia, elaborado pela Comissão competente ou por profissional legalmente habilitado, e será utilizado para fins de abatimento do preço total da nova motoniveladora.</w:t>
      </w:r>
    </w:p>
    <w:p w14:paraId="23D8D992" w14:textId="77777777" w:rsidR="000073BD" w:rsidRDefault="000073BD">
      <w:pPr>
        <w:spacing w:line="36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</w:p>
    <w:p w14:paraId="511F6BE9" w14:textId="77777777" w:rsidR="000073BD" w:rsidRDefault="00510C1A">
      <w:pPr>
        <w:spacing w:line="36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2º - O valor atribuído ao bem será abatido do preço total da nova motoniveladora, sendo o saldo remanescente pago pelo Município em moeda corrente nacional, na forma, condições e prazos estabelecidos no instrumento convocatório e no respectivo contrato administrativo.</w:t>
      </w:r>
    </w:p>
    <w:p w14:paraId="3D7BBA7D" w14:textId="77777777" w:rsidR="000073BD" w:rsidRDefault="000073BD">
      <w:pPr>
        <w:spacing w:line="36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</w:p>
    <w:p w14:paraId="4EAE1604" w14:textId="77777777" w:rsidR="000073BD" w:rsidRDefault="00510C1A">
      <w:pPr>
        <w:spacing w:line="36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3º - A utilização do bem como parte do pagamento deverá ser expressamente prevista no instrumento convocatório da licitação destinada à aquisição da nova motoniveladora, observadas as disposições da Lei Federal nº 14.133/2021 e demais normas aplicáveis.</w:t>
      </w:r>
    </w:p>
    <w:p w14:paraId="078F71AC" w14:textId="77777777" w:rsidR="000073BD" w:rsidRDefault="000073BD">
      <w:pPr>
        <w:spacing w:line="36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</w:p>
    <w:p w14:paraId="25087B46" w14:textId="77777777" w:rsidR="000073BD" w:rsidRDefault="00510C1A">
      <w:pPr>
        <w:spacing w:line="36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§ 4º - A entrega e transferência do bem somente ocorrerão após a conclusão do procedimento licitatório, a adjudicação e homologação do certame, a celebração do respectivo contrato e o cumprimento das demais condições legais e contratuais.</w:t>
      </w:r>
    </w:p>
    <w:p w14:paraId="516DF137" w14:textId="77777777" w:rsidR="000073BD" w:rsidRDefault="000073BD">
      <w:pPr>
        <w:spacing w:line="36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</w:p>
    <w:p w14:paraId="01CB9B15" w14:textId="77777777" w:rsidR="000073BD" w:rsidRDefault="00510C1A">
      <w:pPr>
        <w:spacing w:line="36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3º - Revogadas as disposições em contrário, a presente Lei entrará em vigor na data de sua publicação.</w:t>
      </w:r>
    </w:p>
    <w:p w14:paraId="7B092EC5" w14:textId="77777777" w:rsidR="000073BD" w:rsidRDefault="000073BD">
      <w:pPr>
        <w:spacing w:line="360" w:lineRule="auto"/>
        <w:jc w:val="center"/>
        <w:rPr>
          <w:rFonts w:ascii="Times New Roman" w:hAnsi="Times New Roman" w:cs="Times New Roman"/>
          <w:b/>
          <w:bCs/>
          <w:color w:val="171717"/>
          <w:sz w:val="24"/>
          <w:szCs w:val="24"/>
        </w:rPr>
      </w:pPr>
    </w:p>
    <w:p w14:paraId="2A5439F9" w14:textId="062E1417" w:rsidR="000073BD" w:rsidRPr="00AF1659" w:rsidRDefault="00510C1A">
      <w:pPr>
        <w:spacing w:line="360" w:lineRule="auto"/>
        <w:ind w:right="-569"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Sagrada Família – RS</w:t>
      </w:r>
      <w:r w:rsidRPr="00AF1659">
        <w:rPr>
          <w:rFonts w:ascii="Times New Roman" w:hAnsi="Times New Roman" w:cs="Times New Roman"/>
          <w:sz w:val="24"/>
          <w:szCs w:val="24"/>
        </w:rPr>
        <w:t>, aos 1</w:t>
      </w:r>
      <w:r w:rsidR="003D3976">
        <w:rPr>
          <w:rFonts w:ascii="Times New Roman" w:hAnsi="Times New Roman" w:cs="Times New Roman"/>
          <w:sz w:val="24"/>
          <w:szCs w:val="24"/>
        </w:rPr>
        <w:t>9</w:t>
      </w:r>
      <w:r w:rsidRPr="00AF1659">
        <w:rPr>
          <w:rFonts w:ascii="Times New Roman" w:hAnsi="Times New Roman" w:cs="Times New Roman"/>
          <w:sz w:val="24"/>
          <w:szCs w:val="24"/>
        </w:rPr>
        <w:t xml:space="preserve"> dias do mês de agosto de 2026.</w:t>
      </w:r>
    </w:p>
    <w:p w14:paraId="7C40E057" w14:textId="77777777" w:rsidR="000073BD" w:rsidRDefault="000073BD">
      <w:pPr>
        <w:spacing w:line="360" w:lineRule="auto"/>
        <w:ind w:right="-5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288AF3" w14:textId="77777777" w:rsidR="00AF1659" w:rsidRDefault="00AF1659">
      <w:pPr>
        <w:spacing w:line="360" w:lineRule="auto"/>
        <w:ind w:right="-5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D0CC5E" w14:textId="77777777" w:rsidR="003D3976" w:rsidRDefault="003D3976">
      <w:pPr>
        <w:spacing w:line="360" w:lineRule="auto"/>
        <w:ind w:right="-5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EB7678" w14:textId="77777777" w:rsidR="000073BD" w:rsidRDefault="00510C1A" w:rsidP="00AF1659">
      <w:pPr>
        <w:ind w:right="-56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MAURO ROGÉRIO FERRARI GALATTO</w:t>
      </w:r>
    </w:p>
    <w:p w14:paraId="672CC603" w14:textId="77777777" w:rsidR="000073BD" w:rsidRDefault="00510C1A" w:rsidP="00AF165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Prefeito Municipal</w:t>
      </w:r>
    </w:p>
    <w:p w14:paraId="3BB55AED" w14:textId="77777777" w:rsidR="000073BD" w:rsidRDefault="000073B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0CA634" w14:textId="77777777" w:rsidR="003D3976" w:rsidRDefault="003D397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1CBC4F5" w14:textId="77777777" w:rsidR="003D3976" w:rsidRPr="009E6B3E" w:rsidRDefault="003D3976" w:rsidP="003D3976">
      <w:pPr>
        <w:jc w:val="both"/>
        <w:rPr>
          <w:b/>
          <w:bCs/>
          <w:lang w:val="en-US"/>
        </w:rPr>
      </w:pPr>
      <w:r w:rsidRPr="009E6B3E">
        <w:rPr>
          <w:b/>
          <w:bCs/>
          <w:lang w:val="en-US"/>
        </w:rPr>
        <w:t>REGISTRE-SE E PUBLIQUE-SE</w:t>
      </w:r>
    </w:p>
    <w:p w14:paraId="214FA3CD" w14:textId="77777777" w:rsidR="003D3976" w:rsidRPr="009E6B3E" w:rsidRDefault="003D3976" w:rsidP="003D3976">
      <w:pPr>
        <w:jc w:val="both"/>
        <w:rPr>
          <w:b/>
          <w:bCs/>
          <w:lang w:val="en-US"/>
        </w:rPr>
      </w:pPr>
    </w:p>
    <w:p w14:paraId="074BBD2D" w14:textId="77777777" w:rsidR="003D3976" w:rsidRDefault="003D3976" w:rsidP="003D3976">
      <w:pPr>
        <w:jc w:val="both"/>
        <w:rPr>
          <w:b/>
          <w:bCs/>
          <w:color w:val="000000" w:themeColor="text1"/>
          <w:lang w:val="en-US"/>
        </w:rPr>
      </w:pPr>
    </w:p>
    <w:p w14:paraId="1054AEEE" w14:textId="77777777" w:rsidR="003D3976" w:rsidRPr="009E6B3E" w:rsidRDefault="003D3976" w:rsidP="003D3976">
      <w:pPr>
        <w:jc w:val="both"/>
        <w:rPr>
          <w:b/>
          <w:bCs/>
          <w:color w:val="000000" w:themeColor="text1"/>
          <w:lang w:val="en-US"/>
        </w:rPr>
      </w:pPr>
    </w:p>
    <w:p w14:paraId="7FA528AE" w14:textId="77777777" w:rsidR="003D3976" w:rsidRPr="009E6B3E" w:rsidRDefault="003D3976" w:rsidP="003D3976">
      <w:pPr>
        <w:jc w:val="both"/>
        <w:rPr>
          <w:b/>
          <w:bCs/>
          <w:color w:val="000000" w:themeColor="text1"/>
        </w:rPr>
      </w:pPr>
      <w:hyperlink r:id="rId8" w:history="1">
        <w:r w:rsidRPr="009E6B3E">
          <w:rPr>
            <w:rStyle w:val="Hyperlink"/>
            <w:b/>
            <w:bCs/>
            <w:color w:val="000000" w:themeColor="text1"/>
            <w:u w:val="none"/>
          </w:rPr>
          <w:t xml:space="preserve">Flavio </w:t>
        </w:r>
        <w:proofErr w:type="spellStart"/>
        <w:r w:rsidRPr="009E6B3E">
          <w:rPr>
            <w:rStyle w:val="Hyperlink"/>
            <w:b/>
            <w:bCs/>
            <w:color w:val="000000" w:themeColor="text1"/>
            <w:u w:val="none"/>
          </w:rPr>
          <w:t>Luis</w:t>
        </w:r>
        <w:proofErr w:type="spellEnd"/>
        <w:r w:rsidRPr="009E6B3E">
          <w:rPr>
            <w:rStyle w:val="Hyperlink"/>
            <w:b/>
            <w:bCs/>
            <w:color w:val="000000" w:themeColor="text1"/>
            <w:u w:val="none"/>
          </w:rPr>
          <w:t xml:space="preserve"> Correa Vieira</w:t>
        </w:r>
      </w:hyperlink>
    </w:p>
    <w:p w14:paraId="7E16AA65" w14:textId="77777777" w:rsidR="003D3976" w:rsidRPr="009E6B3E" w:rsidRDefault="003D3976" w:rsidP="003D3976">
      <w:pPr>
        <w:jc w:val="both"/>
        <w:rPr>
          <w:b/>
          <w:bCs/>
          <w:color w:val="000000" w:themeColor="text1"/>
        </w:rPr>
      </w:pPr>
      <w:r w:rsidRPr="009E6B3E">
        <w:rPr>
          <w:b/>
          <w:bCs/>
          <w:color w:val="000000" w:themeColor="text1"/>
        </w:rPr>
        <w:t>Sec. Mun. de Administração</w:t>
      </w:r>
    </w:p>
    <w:p w14:paraId="4693E964" w14:textId="77777777" w:rsidR="003D3976" w:rsidRPr="009E6B3E" w:rsidRDefault="003D3976" w:rsidP="003D3976">
      <w:pPr>
        <w:jc w:val="both"/>
        <w:rPr>
          <w:b/>
          <w:bCs/>
        </w:rPr>
      </w:pPr>
    </w:p>
    <w:p w14:paraId="4637D6DE" w14:textId="77777777" w:rsidR="00AF1659" w:rsidRDefault="00AF165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837D86F" w14:textId="77777777" w:rsidR="00AF1659" w:rsidRDefault="00AF165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E19C30D" w14:textId="77777777" w:rsidR="00AF1659" w:rsidRDefault="00AF165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CBE0F35" w14:textId="77777777" w:rsidR="00AF1659" w:rsidRDefault="00AF165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82FF15F" w14:textId="77777777" w:rsidR="00AF1659" w:rsidRDefault="00AF165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7374E5D" w14:textId="77777777" w:rsidR="00AF1659" w:rsidRDefault="00AF165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EF46C15" w14:textId="77777777" w:rsidR="00AF1659" w:rsidRDefault="00AF165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3E36DFB" w14:textId="77777777" w:rsidR="00AF1659" w:rsidRDefault="00AF165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624392B" w14:textId="77777777" w:rsidR="00AF1659" w:rsidRDefault="00AF165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13C54EA" w14:textId="77777777" w:rsidR="00AF1659" w:rsidRDefault="00AF165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A633895" w14:textId="77777777" w:rsidR="0066646B" w:rsidRDefault="0066646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76DF6E9" w14:textId="77777777" w:rsidR="000073BD" w:rsidRDefault="000073B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0A6270F" w14:textId="0DD01878" w:rsidR="000073BD" w:rsidRPr="00AF1659" w:rsidRDefault="00510C1A">
      <w:pPr>
        <w:spacing w:line="360" w:lineRule="auto"/>
        <w:ind w:right="-56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PROJETO DE LEI N.</w:t>
      </w:r>
      <w:r w:rsidRPr="00AF1659">
        <w:rPr>
          <w:rFonts w:ascii="Times New Roman" w:hAnsi="Times New Roman" w:cs="Times New Roman"/>
          <w:b/>
          <w:bCs/>
          <w:sz w:val="24"/>
          <w:szCs w:val="24"/>
        </w:rPr>
        <w:t xml:space="preserve">º </w:t>
      </w:r>
      <w:r w:rsidR="00AF1659">
        <w:rPr>
          <w:rFonts w:ascii="Times New Roman" w:hAnsi="Times New Roman" w:cs="Times New Roman"/>
          <w:b/>
          <w:bCs/>
          <w:sz w:val="24"/>
          <w:szCs w:val="24"/>
        </w:rPr>
        <w:t>048</w:t>
      </w:r>
      <w:r w:rsidRPr="00AF1659">
        <w:rPr>
          <w:rFonts w:ascii="Times New Roman" w:hAnsi="Times New Roman" w:cs="Times New Roman"/>
          <w:b/>
          <w:bCs/>
          <w:sz w:val="24"/>
          <w:szCs w:val="24"/>
        </w:rPr>
        <w:t>/2026, 14 DE AGOSTO DE 2026.</w:t>
      </w:r>
    </w:p>
    <w:p w14:paraId="513518D4" w14:textId="77777777" w:rsidR="000073BD" w:rsidRDefault="00510C1A">
      <w:pPr>
        <w:spacing w:line="360" w:lineRule="auto"/>
        <w:ind w:right="-5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 U S T I F I C A T I V A </w:t>
      </w:r>
    </w:p>
    <w:p w14:paraId="7D06678F" w14:textId="77777777" w:rsidR="000073BD" w:rsidRDefault="000073BD">
      <w:pPr>
        <w:spacing w:line="360" w:lineRule="auto"/>
        <w:ind w:right="-569"/>
        <w:jc w:val="both"/>
        <w:rPr>
          <w:rFonts w:ascii="Times New Roman" w:hAnsi="Times New Roman" w:cs="Times New Roman"/>
          <w:sz w:val="24"/>
          <w:szCs w:val="24"/>
        </w:rPr>
      </w:pPr>
    </w:p>
    <w:p w14:paraId="79BFE463" w14:textId="77777777" w:rsidR="000073BD" w:rsidRDefault="00510C1A">
      <w:pPr>
        <w:spacing w:line="360" w:lineRule="auto"/>
        <w:ind w:right="-5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Sr. PRESIDENTE</w:t>
      </w:r>
    </w:p>
    <w:p w14:paraId="51A9AB84" w14:textId="77777777" w:rsidR="000073BD" w:rsidRDefault="00510C1A">
      <w:pPr>
        <w:spacing w:line="360" w:lineRule="auto"/>
        <w:ind w:right="-5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Srs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(as). Vereadores(as)</w:t>
      </w:r>
    </w:p>
    <w:p w14:paraId="7525C309" w14:textId="77777777" w:rsidR="000073BD" w:rsidRDefault="000073B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4B8398A" w14:textId="77777777" w:rsidR="000073BD" w:rsidRDefault="00510C1A">
      <w:pPr>
        <w:spacing w:line="36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presente Projeto de Lei tem por finalidade buscar a autorização desta respeitável Casa Legislativa para que o Poder Executivo possa proceder à alienação, por meio de leilão público, de bens móveis considerados</w:t>
      </w:r>
      <w:r w:rsidR="003F3DDA">
        <w:rPr>
          <w:rFonts w:ascii="Times New Roman" w:hAnsi="Times New Roman" w:cs="Times New Roman"/>
          <w:sz w:val="24"/>
          <w:szCs w:val="24"/>
        </w:rPr>
        <w:t xml:space="preserve"> inservíveis, antieconômicos ou sem utilidade para </w:t>
      </w:r>
      <w:r>
        <w:rPr>
          <w:rFonts w:ascii="Times New Roman" w:hAnsi="Times New Roman" w:cs="Times New Roman"/>
          <w:sz w:val="24"/>
          <w:szCs w:val="24"/>
        </w:rPr>
        <w:t>o Município de Sagrada Família. O levantamento detalhado desses bens consta em anexo, conforme apurado por Comissão designada.</w:t>
      </w:r>
    </w:p>
    <w:p w14:paraId="6A8433FA" w14:textId="77777777" w:rsidR="000073BD" w:rsidRDefault="00510C1A">
      <w:pPr>
        <w:spacing w:line="36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realização de leilão para alienação de bens públicos encontra respaldo legal na Lei Federal nº 14.133/2021, que prevê essa modalidade como instrumento legítimo e transparente para a destinação de bens que não mais atendem às necessidades do serviço público, seja por estarem obsoletos, antieconômicos ou irrecuperáveis.</w:t>
      </w:r>
    </w:p>
    <w:p w14:paraId="6CCAFDA5" w14:textId="77777777" w:rsidR="000073BD" w:rsidRDefault="00510C1A">
      <w:pPr>
        <w:spacing w:line="36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 que tange a alienação dos veículos por meio de leilão tem-se que essa justifica-se pela necessidade de renovação da frota municipal, tendo em vista que os automóveis já se encontram com elevado tempo de uso, gerando custos excessivos com manutenção e reduzindo a eficiência na prestação dos serviços públicos. </w:t>
      </w:r>
    </w:p>
    <w:p w14:paraId="42719E80" w14:textId="77777777" w:rsidR="000073BD" w:rsidRDefault="00510C1A">
      <w:pPr>
        <w:spacing w:line="36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Especificamente em relação à Motoniveladora CASE 845B (Patrola PAC 2), patrimônio nº 3503, verifica-se que o equipamento vem apresentando elevado custo de manutenção, em razão do desgaste decorrente do tempo de uso e da necessidade frequente de reparos mecânicos, circunstância que compromete a economicidade da sua permanência na frota municipal. </w:t>
      </w:r>
    </w:p>
    <w:p w14:paraId="1BDA5C35" w14:textId="77777777" w:rsidR="000073BD" w:rsidRDefault="00510C1A">
      <w:pPr>
        <w:spacing w:line="36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venda em leilão representa a forma mais transparente e vantajosa de desfazer-se dos bens inservíveis ou antieconômicos, garantindo arrecadação de recursos que poderão ser revertidos para a aquisição de novos </w:t>
      </w:r>
      <w:r w:rsidR="003F3DDA">
        <w:rPr>
          <w:rFonts w:ascii="Times New Roman" w:hAnsi="Times New Roman" w:cs="Times New Roman"/>
          <w:sz w:val="24"/>
          <w:szCs w:val="24"/>
        </w:rPr>
        <w:t>bens</w:t>
      </w:r>
      <w:r>
        <w:rPr>
          <w:rFonts w:ascii="Times New Roman" w:hAnsi="Times New Roman" w:cs="Times New Roman"/>
          <w:sz w:val="24"/>
          <w:szCs w:val="24"/>
        </w:rPr>
        <w:t>, mais modernos, seguros e econômicos. Com isso, busca-se não apenas a racionalização dos gastos públicos, mas também a melhoria na qualidade dos serviços ofertados à população, atendendo ao princípio da economicidade e da eficiência administrativa.</w:t>
      </w:r>
    </w:p>
    <w:p w14:paraId="23103094" w14:textId="77777777" w:rsidR="000073BD" w:rsidRDefault="00510C1A">
      <w:pPr>
        <w:spacing w:line="36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</w:rPr>
        <w:t>inservibilidade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dos referidos bens foi constatada e formalmente declarada por Comissão especialmente designada para este fim, atendendo aos princípios da legalidade, eficiência e economicidade que regem a Administração Pública.</w:t>
      </w:r>
    </w:p>
    <w:p w14:paraId="3F2450A4" w14:textId="77777777" w:rsidR="000073BD" w:rsidRDefault="00510C1A">
      <w:pPr>
        <w:spacing w:line="36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 a venda desses bens, o Município poderá reverter os recursos arrecadados em investimentos que efetivamente atendam o interesse público, promovendo a renovação de equipamentos e a melhoria dos serviços prestados à população.</w:t>
      </w:r>
    </w:p>
    <w:p w14:paraId="6F368A3A" w14:textId="77777777" w:rsidR="000073BD" w:rsidRDefault="00510C1A">
      <w:pPr>
        <w:spacing w:line="36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Diante do exposto, contamos com a habitual atenção e apoio dos nobres vereadores para a apreciação e aprovação da presente proposição.</w:t>
      </w:r>
    </w:p>
    <w:p w14:paraId="1A61CD6E" w14:textId="77777777" w:rsidR="000073BD" w:rsidRDefault="00510C1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Atenciosamente,</w:t>
      </w:r>
    </w:p>
    <w:p w14:paraId="3512C044" w14:textId="77777777" w:rsidR="000073BD" w:rsidRPr="00AF1659" w:rsidRDefault="000073B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66B93C" w14:textId="77777777" w:rsidR="000073BD" w:rsidRDefault="00510C1A">
      <w:pPr>
        <w:spacing w:line="360" w:lineRule="auto"/>
        <w:ind w:right="-569" w:firstLine="1701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F1659">
        <w:rPr>
          <w:rFonts w:ascii="Times New Roman" w:hAnsi="Times New Roman" w:cs="Times New Roman"/>
          <w:sz w:val="24"/>
          <w:szCs w:val="24"/>
        </w:rPr>
        <w:t>Sagrada Família – RS, aos 14 dias do mês de agosto de 2026.</w:t>
      </w:r>
    </w:p>
    <w:p w14:paraId="1EDD060B" w14:textId="77777777" w:rsidR="000073BD" w:rsidRDefault="000073BD">
      <w:pPr>
        <w:spacing w:line="360" w:lineRule="auto"/>
        <w:ind w:right="-5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3DA645" w14:textId="77777777" w:rsidR="000073BD" w:rsidRDefault="000073BD">
      <w:pPr>
        <w:spacing w:line="360" w:lineRule="auto"/>
        <w:ind w:right="-5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206979" w14:textId="77777777" w:rsidR="000073BD" w:rsidRDefault="00510C1A">
      <w:pPr>
        <w:spacing w:line="360" w:lineRule="auto"/>
        <w:ind w:right="-56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MAURO ROGÉRIO FERRARI GALATTO</w:t>
      </w:r>
    </w:p>
    <w:p w14:paraId="0E7B40F2" w14:textId="77777777" w:rsidR="000073BD" w:rsidRDefault="00510C1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Prefeito Municipal</w:t>
      </w:r>
    </w:p>
    <w:sectPr w:rsidR="000073BD" w:rsidSect="00AF1659">
      <w:footerReference w:type="default" r:id="rId9"/>
      <w:pgSz w:w="11906" w:h="16838"/>
      <w:pgMar w:top="2325" w:right="1060" w:bottom="1418" w:left="1769" w:header="0" w:footer="136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D9088" w14:textId="77777777" w:rsidR="00264C32" w:rsidRDefault="00264C32">
      <w:r>
        <w:separator/>
      </w:r>
    </w:p>
  </w:endnote>
  <w:endnote w:type="continuationSeparator" w:id="0">
    <w:p w14:paraId="68A2280A" w14:textId="77777777" w:rsidR="00264C32" w:rsidRDefault="00264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C667C38B-064F-49C3-9167-DD6692BA135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CEEA6127-3571-4E7A-8318-6D34AF569B4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05C96F46-A60B-47A2-A55E-EF451711B2C9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B0B77330-3FC8-4419-A7B0-6A543528579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7F409" w14:textId="77777777" w:rsidR="000073BD" w:rsidRDefault="000073B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  <w:p w14:paraId="4119CA25" w14:textId="77777777" w:rsidR="000073BD" w:rsidRDefault="000073B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2A9AE" w14:textId="77777777" w:rsidR="00264C32" w:rsidRDefault="00264C32">
      <w:r>
        <w:separator/>
      </w:r>
    </w:p>
  </w:footnote>
  <w:footnote w:type="continuationSeparator" w:id="0">
    <w:p w14:paraId="79981847" w14:textId="77777777" w:rsidR="00264C32" w:rsidRDefault="00264C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071FE"/>
    <w:multiLevelType w:val="multilevel"/>
    <w:tmpl w:val="CB46D15E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087339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3BD"/>
    <w:rsid w:val="000073BD"/>
    <w:rsid w:val="00264C32"/>
    <w:rsid w:val="003D3976"/>
    <w:rsid w:val="003F3DDA"/>
    <w:rsid w:val="004234BF"/>
    <w:rsid w:val="004C014E"/>
    <w:rsid w:val="00510C1A"/>
    <w:rsid w:val="00621CBC"/>
    <w:rsid w:val="0066646B"/>
    <w:rsid w:val="006E29C0"/>
    <w:rsid w:val="00AF1659"/>
    <w:rsid w:val="00D7779F"/>
    <w:rsid w:val="00F7466B"/>
    <w:rsid w:val="00FD2558"/>
    <w:rsid w:val="00FD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7A5B9"/>
  <w15:docId w15:val="{EFFAA67E-3178-47EF-8EC8-089654553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Cs w:val="20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851"/>
      </w:tabs>
      <w:spacing w:before="120" w:line="360" w:lineRule="auto"/>
      <w:jc w:val="both"/>
      <w:outlineLvl w:val="0"/>
    </w:pPr>
    <w:rPr>
      <w:b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Corpodetexto"/>
    <w:qFormat/>
    <w:pPr>
      <w:tabs>
        <w:tab w:val="left" w:pos="4253"/>
      </w:tabs>
      <w:spacing w:before="120" w:line="360" w:lineRule="auto"/>
      <w:jc w:val="center"/>
    </w:pPr>
    <w:rPr>
      <w:b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styleId="Nmerodepgina">
    <w:name w:val="page number"/>
    <w:basedOn w:val="Fontepargpadro"/>
    <w:qFormat/>
  </w:style>
  <w:style w:type="character" w:customStyle="1" w:styleId="Caracteresdenotaderodap">
    <w:name w:val="Caracteres de nota de rodapé"/>
    <w:qFormat/>
    <w:rPr>
      <w:vertAlign w:val="superscript"/>
    </w:rPr>
  </w:style>
  <w:style w:type="character" w:customStyle="1" w:styleId="RecuodecorpodetextoChar">
    <w:name w:val="Recuo de corpo de texto Char"/>
    <w:qFormat/>
    <w:rPr>
      <w:rFonts w:ascii="Arial" w:hAnsi="Arial" w:cs="Arial"/>
      <w:sz w:val="22"/>
    </w:rPr>
  </w:style>
  <w:style w:type="character" w:customStyle="1" w:styleId="RodapChar">
    <w:name w:val="Rodapé Char"/>
    <w:qFormat/>
    <w:rPr>
      <w:rFonts w:ascii="Arial" w:hAnsi="Arial" w:cs="Arial"/>
      <w:sz w:val="22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247E62"/>
    <w:rPr>
      <w:rFonts w:ascii="Segoe UI" w:eastAsia="Times New Roman" w:hAnsi="Segoe UI" w:cs="Segoe UI"/>
      <w:sz w:val="18"/>
      <w:szCs w:val="18"/>
      <w:lang w:bidi="ar-SA"/>
    </w:rPr>
  </w:style>
  <w:style w:type="paragraph" w:styleId="Corpodetexto">
    <w:name w:val="Body Text"/>
    <w:basedOn w:val="Normal"/>
    <w:pPr>
      <w:tabs>
        <w:tab w:val="left" w:pos="851"/>
        <w:tab w:val="left" w:pos="5103"/>
      </w:tabs>
      <w:jc w:val="both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Textodenotaderodap">
    <w:name w:val="footnote text"/>
    <w:basedOn w:val="Normal"/>
    <w:rPr>
      <w:sz w:val="20"/>
    </w:rPr>
  </w:style>
  <w:style w:type="paragraph" w:styleId="Recuodecorpodetexto">
    <w:name w:val="Body Text Indent"/>
    <w:basedOn w:val="Normal"/>
    <w:pPr>
      <w:spacing w:after="120"/>
      <w:ind w:left="283"/>
    </w:pPr>
  </w:style>
  <w:style w:type="paragraph" w:styleId="NormalWeb">
    <w:name w:val="Normal (Web)"/>
    <w:basedOn w:val="Normal"/>
    <w:qFormat/>
    <w:pPr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qFormat/>
    <w:rPr>
      <w:rFonts w:eastAsia="Calibri"/>
      <w:color w:val="000000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247E62"/>
    <w:rPr>
      <w:rFonts w:ascii="Segoe UI" w:hAnsi="Segoe UI" w:cs="Segoe UI"/>
      <w:sz w:val="18"/>
      <w:szCs w:val="18"/>
    </w:rPr>
  </w:style>
  <w:style w:type="numbering" w:customStyle="1" w:styleId="WW8Num1">
    <w:name w:val="WW8Num1"/>
    <w:qFormat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</w:tblPr>
  </w:style>
  <w:style w:type="character" w:styleId="Hyperlink">
    <w:name w:val="Hyperlink"/>
    <w:basedOn w:val="Fontepargpadro"/>
    <w:uiPriority w:val="99"/>
    <w:unhideWhenUsed/>
    <w:rsid w:val="003D39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m.digifred.net.br/sagradafamilia/contas/relatorios/quadro_salario_servidores_step3/138/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KKxN0ix8mJj3CsJeYMD5tvcfxg==">CgMxLjAaHwoBMBIaChgICVIUChJ0YWJsZS5mNnc4YnNzbHc0YnE4AHIhMWNyb25nZkdMRldWS0ZxSlptNDRRRndxRGZLOUtqbWVT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1050</Words>
  <Characters>5675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Delegações de Prefeituras Municipais Ltda.</dc:creator>
  <cp:lastModifiedBy>Sec.ADM Sandra</cp:lastModifiedBy>
  <cp:revision>2</cp:revision>
  <dcterms:created xsi:type="dcterms:W3CDTF">2026-08-21T11:59:00Z</dcterms:created>
  <dcterms:modified xsi:type="dcterms:W3CDTF">2026-08-21T11:59:00Z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