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FB5" w:rsidRPr="0067740C" w:rsidRDefault="007C6FB5" w:rsidP="007C6FB5">
      <w:pPr>
        <w:tabs>
          <w:tab w:val="left" w:pos="4253"/>
        </w:tabs>
        <w:spacing w:line="360" w:lineRule="auto"/>
        <w:jc w:val="both"/>
        <w:rPr>
          <w:rFonts w:cs="Arial"/>
          <w:sz w:val="24"/>
          <w:szCs w:val="24"/>
        </w:rPr>
      </w:pPr>
    </w:p>
    <w:p w:rsidR="007C6FB5" w:rsidRPr="002906B7" w:rsidRDefault="007C6FB5" w:rsidP="007C6FB5">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7C6FB5" w:rsidRPr="002906B7" w:rsidRDefault="007C6FB5" w:rsidP="007C6FB5">
      <w:pPr>
        <w:pStyle w:val="Corpodetexto"/>
        <w:spacing w:after="0" w:line="360" w:lineRule="auto"/>
        <w:jc w:val="center"/>
        <w:rPr>
          <w:rFonts w:cs="Arial"/>
          <w:sz w:val="24"/>
          <w:szCs w:val="24"/>
        </w:rPr>
      </w:pPr>
      <w:r>
        <w:rPr>
          <w:rFonts w:cs="Arial"/>
          <w:b/>
          <w:bCs/>
          <w:sz w:val="24"/>
          <w:szCs w:val="24"/>
        </w:rPr>
        <w:t xml:space="preserve">EDITAL DE PREGÃO ELETRÔNICO Nº </w:t>
      </w:r>
      <w:r w:rsidR="00BF2B60">
        <w:rPr>
          <w:rFonts w:cs="Arial"/>
          <w:b/>
          <w:bCs/>
          <w:color w:val="FF0000"/>
          <w:sz w:val="24"/>
          <w:szCs w:val="24"/>
        </w:rPr>
        <w:t>34</w:t>
      </w:r>
      <w:r>
        <w:rPr>
          <w:rFonts w:cs="Arial"/>
          <w:b/>
          <w:bCs/>
          <w:sz w:val="24"/>
          <w:szCs w:val="24"/>
        </w:rPr>
        <w:t xml:space="preserve">/2026 </w:t>
      </w:r>
    </w:p>
    <w:p w:rsidR="007C6FB5" w:rsidRPr="002906B7" w:rsidRDefault="007C6FB5" w:rsidP="007C6FB5">
      <w:pPr>
        <w:spacing w:line="360" w:lineRule="auto"/>
        <w:rPr>
          <w:rFonts w:cs="Arial"/>
          <w:sz w:val="24"/>
          <w:szCs w:val="24"/>
        </w:rPr>
      </w:pPr>
    </w:p>
    <w:p w:rsidR="007C6FB5" w:rsidRPr="002906B7" w:rsidRDefault="007C6FB5" w:rsidP="007C6FB5">
      <w:pPr>
        <w:spacing w:line="360" w:lineRule="auto"/>
        <w:jc w:val="both"/>
        <w:rPr>
          <w:rFonts w:cs="Arial"/>
          <w:sz w:val="24"/>
          <w:szCs w:val="24"/>
        </w:rPr>
      </w:pPr>
      <w:r w:rsidRPr="002906B7">
        <w:rPr>
          <w:rFonts w:cs="Arial"/>
          <w:sz w:val="24"/>
          <w:szCs w:val="24"/>
        </w:rPr>
        <w:t>Município de Sagrada Família</w:t>
      </w:r>
    </w:p>
    <w:p w:rsidR="007C6FB5" w:rsidRPr="002906B7" w:rsidRDefault="007C6FB5" w:rsidP="007C6FB5">
      <w:pPr>
        <w:spacing w:line="360" w:lineRule="auto"/>
        <w:jc w:val="both"/>
        <w:rPr>
          <w:rFonts w:cs="Arial"/>
          <w:sz w:val="24"/>
          <w:szCs w:val="24"/>
        </w:rPr>
      </w:pPr>
      <w:r w:rsidRPr="002906B7">
        <w:rPr>
          <w:rFonts w:cs="Arial"/>
          <w:sz w:val="24"/>
          <w:szCs w:val="24"/>
        </w:rPr>
        <w:t>Secretaria Municipal de</w:t>
      </w:r>
      <w:r>
        <w:rPr>
          <w:rFonts w:cs="Arial"/>
          <w:sz w:val="24"/>
          <w:szCs w:val="24"/>
        </w:rPr>
        <w:t xml:space="preserve"> Saúde</w:t>
      </w:r>
    </w:p>
    <w:p w:rsidR="007C6FB5" w:rsidRPr="002906B7" w:rsidRDefault="007C6FB5" w:rsidP="007C6FB5">
      <w:pPr>
        <w:spacing w:line="360" w:lineRule="auto"/>
        <w:jc w:val="both"/>
        <w:rPr>
          <w:rFonts w:cs="Arial"/>
          <w:sz w:val="24"/>
          <w:szCs w:val="24"/>
        </w:rPr>
      </w:pPr>
      <w:r w:rsidRPr="002906B7">
        <w:rPr>
          <w:rFonts w:cs="Arial"/>
          <w:sz w:val="24"/>
          <w:szCs w:val="24"/>
        </w:rPr>
        <w:t xml:space="preserve">Edital de Pregão Eletrônico nº </w:t>
      </w:r>
      <w:r w:rsidR="00BF2B60">
        <w:rPr>
          <w:rFonts w:cs="Arial"/>
          <w:color w:val="FF0000"/>
          <w:sz w:val="24"/>
          <w:szCs w:val="24"/>
        </w:rPr>
        <w:t>34</w:t>
      </w:r>
      <w:r>
        <w:rPr>
          <w:rFonts w:cs="Arial"/>
          <w:sz w:val="24"/>
          <w:szCs w:val="24"/>
        </w:rPr>
        <w:t>/2026</w:t>
      </w:r>
    </w:p>
    <w:p w:rsidR="007C6FB5" w:rsidRPr="002906B7" w:rsidRDefault="007C6FB5" w:rsidP="007C6FB5">
      <w:pPr>
        <w:spacing w:line="360" w:lineRule="auto"/>
        <w:jc w:val="both"/>
        <w:rPr>
          <w:rFonts w:cs="Arial"/>
          <w:sz w:val="24"/>
          <w:szCs w:val="24"/>
        </w:rPr>
      </w:pPr>
      <w:r w:rsidRPr="002906B7">
        <w:rPr>
          <w:rFonts w:cs="Arial"/>
          <w:sz w:val="24"/>
          <w:szCs w:val="24"/>
        </w:rPr>
        <w:t>Tipo de julgamento: menor preço</w:t>
      </w:r>
      <w:r>
        <w:rPr>
          <w:rFonts w:cs="Arial"/>
          <w:sz w:val="24"/>
          <w:szCs w:val="24"/>
        </w:rPr>
        <w:t xml:space="preserve"> global</w:t>
      </w:r>
    </w:p>
    <w:p w:rsidR="007C6FB5" w:rsidRPr="002906B7" w:rsidRDefault="007C6FB5" w:rsidP="007C6FB5">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rsidR="007C6FB5" w:rsidRPr="002906B7" w:rsidRDefault="007C6FB5" w:rsidP="007C6FB5">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7C6FB5" w:rsidRPr="002906B7" w:rsidRDefault="007C6FB5" w:rsidP="007C6FB5">
      <w:pPr>
        <w:spacing w:line="360" w:lineRule="auto"/>
        <w:jc w:val="both"/>
        <w:rPr>
          <w:rFonts w:cs="Arial"/>
          <w:b/>
          <w:bCs/>
          <w:sz w:val="24"/>
          <w:szCs w:val="24"/>
        </w:rPr>
      </w:pPr>
    </w:p>
    <w:p w:rsidR="007C6FB5" w:rsidRPr="002906B7" w:rsidRDefault="007C6FB5" w:rsidP="007C6FB5">
      <w:pPr>
        <w:spacing w:line="360" w:lineRule="auto"/>
        <w:jc w:val="both"/>
        <w:rPr>
          <w:rFonts w:cs="Arial"/>
          <w:sz w:val="24"/>
          <w:szCs w:val="24"/>
        </w:rPr>
      </w:pPr>
      <w:r w:rsidRPr="002906B7">
        <w:rPr>
          <w:rFonts w:cs="Arial"/>
          <w:sz w:val="24"/>
          <w:szCs w:val="24"/>
        </w:rPr>
        <w:t xml:space="preserve">Processo nº </w:t>
      </w:r>
      <w:r w:rsidR="00BF2B60">
        <w:rPr>
          <w:rFonts w:cs="Arial"/>
          <w:color w:val="FF0000"/>
          <w:sz w:val="24"/>
          <w:szCs w:val="24"/>
        </w:rPr>
        <w:t>71</w:t>
      </w:r>
      <w:r>
        <w:rPr>
          <w:rFonts w:cs="Arial"/>
          <w:sz w:val="24"/>
          <w:szCs w:val="24"/>
        </w:rPr>
        <w:t>/2026</w:t>
      </w:r>
    </w:p>
    <w:p w:rsidR="007C6FB5" w:rsidRPr="002906B7" w:rsidRDefault="007C6FB5" w:rsidP="007C6FB5">
      <w:pPr>
        <w:spacing w:line="360" w:lineRule="auto"/>
        <w:jc w:val="both"/>
        <w:rPr>
          <w:rFonts w:cs="Arial"/>
          <w:sz w:val="24"/>
          <w:szCs w:val="24"/>
        </w:rPr>
      </w:pPr>
    </w:p>
    <w:p w:rsidR="007C6FB5" w:rsidRPr="006C53CD" w:rsidRDefault="007C6FB5" w:rsidP="007C6FB5">
      <w:pPr>
        <w:pStyle w:val="NormalWeb"/>
        <w:rPr>
          <w:rFonts w:ascii="Arial" w:hAnsi="Arial" w:cs="Arial"/>
        </w:rPr>
      </w:pPr>
      <w:bookmarkStart w:id="0" w:name="_Hlk108091163"/>
      <w:r w:rsidRPr="006C53CD">
        <w:rPr>
          <w:rFonts w:ascii="Arial" w:hAnsi="Arial" w:cs="Arial"/>
        </w:rPr>
        <w:t>EDITAL DE PREGÃO ELETRÔNICO</w:t>
      </w:r>
    </w:p>
    <w:p w:rsidR="007C6FB5" w:rsidRPr="006C53CD" w:rsidRDefault="007C6FB5" w:rsidP="007C6FB5">
      <w:pPr>
        <w:pStyle w:val="NormalWeb"/>
        <w:spacing w:line="360" w:lineRule="auto"/>
        <w:jc w:val="both"/>
        <w:rPr>
          <w:rFonts w:ascii="Arial" w:hAnsi="Arial" w:cs="Arial"/>
        </w:rPr>
      </w:pPr>
      <w:r w:rsidRPr="006C53CD">
        <w:rPr>
          <w:rFonts w:ascii="Arial" w:hAnsi="Arial" w:cs="Arial"/>
        </w:rPr>
        <w:t>O PREFEITO MUNICIPAL DE SAGRADA FAMÍLIA/RS, no uso de suas atribuições legais, torna público, para conhecimento dos interessados, que realizará licitação na modalidade Pregão, na forma eletrônica, com critério de julgamento pelo menor preço global, nos termos da Lei Federal nº 14.133/2021 e demais legislações aplicáveis.</w:t>
      </w:r>
    </w:p>
    <w:bookmarkEnd w:id="0"/>
    <w:p w:rsidR="0021058E" w:rsidRDefault="0021058E" w:rsidP="0021058E">
      <w:pPr>
        <w:pStyle w:val="NormalWeb"/>
      </w:pPr>
      <w:r>
        <w:rPr>
          <w:rStyle w:val="Forte"/>
        </w:rPr>
        <w:t>1. DO OBJETO</w:t>
      </w:r>
    </w:p>
    <w:p w:rsidR="0021058E" w:rsidRPr="0021058E" w:rsidRDefault="0021058E" w:rsidP="0021058E">
      <w:pPr>
        <w:pStyle w:val="NormalWeb"/>
        <w:jc w:val="both"/>
        <w:rPr>
          <w:rFonts w:ascii="Arial" w:hAnsi="Arial" w:cs="Arial"/>
        </w:rPr>
      </w:pPr>
      <w:bookmarkStart w:id="1" w:name="_GoBack"/>
      <w:r w:rsidRPr="0021058E">
        <w:rPr>
          <w:rFonts w:ascii="Arial" w:hAnsi="Arial" w:cs="Arial"/>
        </w:rPr>
        <w:t xml:space="preserve">Constitui objeto da presente contratação a contratação de empresa especializada para prestação de serviços de coleta, transporte, tratamento por tecnologia devidamente autorizada e destinação final ambientalmente adequada de resíduos de serviços de saúde, classificados nos Grupos A – subgrupos A1, A2, A3, A4 e A5 (resíduos com risco biológico), Grupo B (resíduos químicos) e Grupo E (materiais </w:t>
      </w:r>
      <w:proofErr w:type="spellStart"/>
      <w:r w:rsidRPr="0021058E">
        <w:rPr>
          <w:rFonts w:ascii="Arial" w:hAnsi="Arial" w:cs="Arial"/>
        </w:rPr>
        <w:t>perfurocortantes</w:t>
      </w:r>
      <w:proofErr w:type="spellEnd"/>
      <w:r w:rsidRPr="0021058E">
        <w:rPr>
          <w:rFonts w:ascii="Arial" w:hAnsi="Arial" w:cs="Arial"/>
        </w:rPr>
        <w:t>), provenientes das atividades desenvolvidas pela Unidade Básica de Saúde do Município de Sagrada Família/RS, conforme condições, quantidades e exigências estabelecidas no Termo de Referência e Estudo Técnico Preliminar</w:t>
      </w:r>
      <w:bookmarkEnd w:id="1"/>
      <w:r w:rsidRPr="0021058E">
        <w:rPr>
          <w:rFonts w:ascii="Arial" w:hAnsi="Arial" w:cs="Arial"/>
        </w:rPr>
        <w:t>.</w:t>
      </w:r>
    </w:p>
    <w:p w:rsidR="0021058E" w:rsidRPr="0021058E" w:rsidRDefault="0021058E" w:rsidP="0021058E">
      <w:pPr>
        <w:pStyle w:val="NormalWeb"/>
        <w:jc w:val="both"/>
        <w:rPr>
          <w:rFonts w:ascii="Arial" w:hAnsi="Arial" w:cs="Arial"/>
        </w:rPr>
      </w:pPr>
      <w:r w:rsidRPr="0021058E">
        <w:rPr>
          <w:rFonts w:ascii="Arial" w:hAnsi="Arial" w:cs="Arial"/>
        </w:rPr>
        <w:t>Os serviços deverão compreender todas as etapas do gerenciamento externo dos resíduos, incluindo:</w:t>
      </w:r>
    </w:p>
    <w:p w:rsidR="0021058E" w:rsidRPr="0021058E" w:rsidRDefault="0021058E" w:rsidP="0021058E">
      <w:pPr>
        <w:pStyle w:val="NormalWeb"/>
        <w:numPr>
          <w:ilvl w:val="0"/>
          <w:numId w:val="3"/>
        </w:numPr>
        <w:jc w:val="both"/>
        <w:rPr>
          <w:rFonts w:ascii="Arial" w:hAnsi="Arial" w:cs="Arial"/>
        </w:rPr>
      </w:pPr>
      <w:r w:rsidRPr="0021058E">
        <w:rPr>
          <w:rFonts w:ascii="Arial" w:hAnsi="Arial" w:cs="Arial"/>
        </w:rPr>
        <w:t>Coleta no local de geração;</w:t>
      </w:r>
    </w:p>
    <w:p w:rsidR="0021058E" w:rsidRPr="0021058E" w:rsidRDefault="0021058E" w:rsidP="0021058E">
      <w:pPr>
        <w:pStyle w:val="NormalWeb"/>
        <w:numPr>
          <w:ilvl w:val="0"/>
          <w:numId w:val="3"/>
        </w:numPr>
        <w:jc w:val="both"/>
        <w:rPr>
          <w:rFonts w:ascii="Arial" w:hAnsi="Arial" w:cs="Arial"/>
        </w:rPr>
      </w:pPr>
      <w:r w:rsidRPr="0021058E">
        <w:rPr>
          <w:rFonts w:ascii="Arial" w:hAnsi="Arial" w:cs="Arial"/>
        </w:rPr>
        <w:t>Transporte em veículo apropriado e devidamente licenciado;</w:t>
      </w:r>
    </w:p>
    <w:p w:rsidR="0021058E" w:rsidRPr="0021058E" w:rsidRDefault="0021058E" w:rsidP="0021058E">
      <w:pPr>
        <w:pStyle w:val="NormalWeb"/>
        <w:numPr>
          <w:ilvl w:val="0"/>
          <w:numId w:val="3"/>
        </w:numPr>
        <w:jc w:val="both"/>
        <w:rPr>
          <w:rFonts w:ascii="Arial" w:hAnsi="Arial" w:cs="Arial"/>
        </w:rPr>
      </w:pPr>
      <w:r w:rsidRPr="0021058E">
        <w:rPr>
          <w:rFonts w:ascii="Arial" w:hAnsi="Arial" w:cs="Arial"/>
        </w:rPr>
        <w:lastRenderedPageBreak/>
        <w:t>Tratamento mediante tecnologia autorizada pelos órgãos competentes;</w:t>
      </w:r>
    </w:p>
    <w:p w:rsidR="0021058E" w:rsidRPr="0021058E" w:rsidRDefault="0021058E" w:rsidP="0021058E">
      <w:pPr>
        <w:pStyle w:val="NormalWeb"/>
        <w:numPr>
          <w:ilvl w:val="0"/>
          <w:numId w:val="3"/>
        </w:numPr>
        <w:jc w:val="both"/>
        <w:rPr>
          <w:rFonts w:ascii="Arial" w:hAnsi="Arial" w:cs="Arial"/>
        </w:rPr>
      </w:pPr>
      <w:r w:rsidRPr="0021058E">
        <w:rPr>
          <w:rFonts w:ascii="Arial" w:hAnsi="Arial" w:cs="Arial"/>
        </w:rPr>
        <w:t>Destinação final ambientalmente adequada dos resíduos;</w:t>
      </w:r>
    </w:p>
    <w:p w:rsidR="0021058E" w:rsidRPr="0021058E" w:rsidRDefault="0021058E" w:rsidP="0021058E">
      <w:pPr>
        <w:pStyle w:val="NormalWeb"/>
        <w:numPr>
          <w:ilvl w:val="0"/>
          <w:numId w:val="3"/>
        </w:numPr>
        <w:jc w:val="both"/>
        <w:rPr>
          <w:rFonts w:ascii="Arial" w:hAnsi="Arial" w:cs="Arial"/>
        </w:rPr>
      </w:pPr>
      <w:r w:rsidRPr="0021058E">
        <w:rPr>
          <w:rFonts w:ascii="Arial" w:hAnsi="Arial" w:cs="Arial"/>
        </w:rPr>
        <w:t>Emissão dos documentos e certificados pertinentes à execução dos serviços.</w:t>
      </w:r>
    </w:p>
    <w:p w:rsidR="0021058E" w:rsidRPr="0021058E" w:rsidRDefault="0021058E" w:rsidP="0021058E">
      <w:pPr>
        <w:pStyle w:val="NormalWeb"/>
        <w:jc w:val="both"/>
        <w:rPr>
          <w:rFonts w:ascii="Arial" w:hAnsi="Arial" w:cs="Arial"/>
        </w:rPr>
      </w:pPr>
      <w:r w:rsidRPr="0021058E">
        <w:rPr>
          <w:rFonts w:ascii="Arial" w:hAnsi="Arial" w:cs="Arial"/>
        </w:rPr>
        <w:t>A execução dos serviços deverá observar rigorosamente as normas sanitárias, ambientais e de segurança aplicáveis, especialmente:</w:t>
      </w:r>
    </w:p>
    <w:p w:rsidR="0021058E" w:rsidRPr="0021058E" w:rsidRDefault="0021058E" w:rsidP="0021058E">
      <w:pPr>
        <w:pStyle w:val="NormalWeb"/>
        <w:numPr>
          <w:ilvl w:val="0"/>
          <w:numId w:val="4"/>
        </w:numPr>
        <w:jc w:val="both"/>
        <w:rPr>
          <w:rFonts w:ascii="Arial" w:hAnsi="Arial" w:cs="Arial"/>
        </w:rPr>
      </w:pPr>
      <w:r w:rsidRPr="0021058E">
        <w:rPr>
          <w:rFonts w:ascii="Arial" w:hAnsi="Arial" w:cs="Arial"/>
        </w:rPr>
        <w:t>RDC ANVISA nº 222/2018 – Regulamento Técnico para o Gerenciamento dos Resíduos de Serviços de Saúde;</w:t>
      </w:r>
    </w:p>
    <w:p w:rsidR="0021058E" w:rsidRPr="0021058E" w:rsidRDefault="0021058E" w:rsidP="0021058E">
      <w:pPr>
        <w:pStyle w:val="NormalWeb"/>
        <w:numPr>
          <w:ilvl w:val="0"/>
          <w:numId w:val="4"/>
        </w:numPr>
        <w:jc w:val="both"/>
        <w:rPr>
          <w:rFonts w:ascii="Arial" w:hAnsi="Arial" w:cs="Arial"/>
        </w:rPr>
      </w:pPr>
      <w:r w:rsidRPr="0021058E">
        <w:rPr>
          <w:rFonts w:ascii="Arial" w:hAnsi="Arial" w:cs="Arial"/>
        </w:rPr>
        <w:t>Resolução CONAMA nº 358/2005 – Tratamento e disposição final dos resíduos dos serviços de saúde;</w:t>
      </w:r>
    </w:p>
    <w:p w:rsidR="0021058E" w:rsidRPr="0021058E" w:rsidRDefault="0021058E" w:rsidP="0021058E">
      <w:pPr>
        <w:pStyle w:val="NormalWeb"/>
        <w:numPr>
          <w:ilvl w:val="0"/>
          <w:numId w:val="4"/>
        </w:numPr>
        <w:jc w:val="both"/>
        <w:rPr>
          <w:rFonts w:ascii="Arial" w:hAnsi="Arial" w:cs="Arial"/>
        </w:rPr>
      </w:pPr>
      <w:r w:rsidRPr="0021058E">
        <w:rPr>
          <w:rFonts w:ascii="Arial" w:hAnsi="Arial" w:cs="Arial"/>
        </w:rPr>
        <w:t>Normas da Associação Brasileira de Normas Técnicas (ABNT);</w:t>
      </w:r>
    </w:p>
    <w:p w:rsidR="0021058E" w:rsidRPr="0021058E" w:rsidRDefault="0021058E" w:rsidP="0021058E">
      <w:pPr>
        <w:pStyle w:val="NormalWeb"/>
        <w:numPr>
          <w:ilvl w:val="0"/>
          <w:numId w:val="4"/>
        </w:numPr>
        <w:jc w:val="both"/>
        <w:rPr>
          <w:rFonts w:ascii="Arial" w:hAnsi="Arial" w:cs="Arial"/>
        </w:rPr>
      </w:pPr>
      <w:r w:rsidRPr="0021058E">
        <w:rPr>
          <w:rFonts w:ascii="Arial" w:hAnsi="Arial" w:cs="Arial"/>
        </w:rPr>
        <w:t>Demais legislações federais, estaduais e municipais aplicáveis.</w:t>
      </w:r>
    </w:p>
    <w:p w:rsidR="0021058E" w:rsidRPr="0021058E" w:rsidRDefault="0021058E" w:rsidP="0021058E">
      <w:pPr>
        <w:pStyle w:val="NormalWeb"/>
        <w:jc w:val="both"/>
        <w:rPr>
          <w:rFonts w:ascii="Arial" w:hAnsi="Arial" w:cs="Arial"/>
        </w:rPr>
      </w:pPr>
      <w:r w:rsidRPr="0021058E">
        <w:rPr>
          <w:rFonts w:ascii="Arial" w:hAnsi="Arial" w:cs="Arial"/>
        </w:rPr>
        <w:t>A prestação dos serviços ocorrerá com periodicidade mensal (</w:t>
      </w:r>
      <w:proofErr w:type="gramStart"/>
      <w:r w:rsidRPr="0021058E">
        <w:rPr>
          <w:rFonts w:ascii="Arial" w:hAnsi="Arial" w:cs="Arial"/>
        </w:rPr>
        <w:t>01 coleta</w:t>
      </w:r>
      <w:proofErr w:type="gramEnd"/>
      <w:r w:rsidRPr="0021058E">
        <w:rPr>
          <w:rFonts w:ascii="Arial" w:hAnsi="Arial" w:cs="Arial"/>
        </w:rPr>
        <w:t xml:space="preserve"> por mês), considerando quantitativo estimado de até 1.250 litros de resíduos por coleta.</w:t>
      </w:r>
    </w:p>
    <w:p w:rsidR="0021058E" w:rsidRPr="0021058E" w:rsidRDefault="0021058E" w:rsidP="0021058E">
      <w:pPr>
        <w:pStyle w:val="NormalWeb"/>
        <w:jc w:val="both"/>
        <w:rPr>
          <w:rFonts w:ascii="Arial" w:hAnsi="Arial" w:cs="Arial"/>
        </w:rPr>
      </w:pPr>
      <w:r w:rsidRPr="0021058E">
        <w:rPr>
          <w:rStyle w:val="Forte"/>
          <w:rFonts w:ascii="Arial" w:hAnsi="Arial" w:cs="Arial"/>
        </w:rPr>
        <w:t>2. DA JUSTIFICATIVA</w:t>
      </w:r>
    </w:p>
    <w:p w:rsidR="0021058E" w:rsidRPr="0021058E" w:rsidRDefault="0021058E" w:rsidP="0021058E">
      <w:pPr>
        <w:pStyle w:val="NormalWeb"/>
        <w:jc w:val="both"/>
        <w:rPr>
          <w:rFonts w:ascii="Arial" w:hAnsi="Arial" w:cs="Arial"/>
        </w:rPr>
      </w:pPr>
      <w:r w:rsidRPr="0021058E">
        <w:rPr>
          <w:rFonts w:ascii="Arial" w:hAnsi="Arial" w:cs="Arial"/>
        </w:rPr>
        <w:t>A presente contratação justifica-se pela necessidade de garantir o adequado gerenciamento externo dos resíduos de serviços de saúde gerados pela Unidade Básica de Saúde do Município de Sagrada Família/RS, assegurando o cumprimento das exigências legais, sanitárias e ambientais vigentes.</w:t>
      </w:r>
    </w:p>
    <w:p w:rsidR="0021058E" w:rsidRPr="0021058E" w:rsidRDefault="0021058E" w:rsidP="0021058E">
      <w:pPr>
        <w:pStyle w:val="NormalWeb"/>
        <w:jc w:val="both"/>
        <w:rPr>
          <w:rFonts w:ascii="Arial" w:hAnsi="Arial" w:cs="Arial"/>
        </w:rPr>
      </w:pPr>
      <w:r w:rsidRPr="0021058E">
        <w:rPr>
          <w:rFonts w:ascii="Arial" w:hAnsi="Arial" w:cs="Arial"/>
        </w:rPr>
        <w:t xml:space="preserve">Os resíduos oriundos das atividades de saúde possuem características específicas e podem apresentar riscos biológicos, químicos e </w:t>
      </w:r>
      <w:proofErr w:type="spellStart"/>
      <w:r w:rsidRPr="0021058E">
        <w:rPr>
          <w:rFonts w:ascii="Arial" w:hAnsi="Arial" w:cs="Arial"/>
        </w:rPr>
        <w:t>perfurocortantes</w:t>
      </w:r>
      <w:proofErr w:type="spellEnd"/>
      <w:r w:rsidRPr="0021058E">
        <w:rPr>
          <w:rFonts w:ascii="Arial" w:hAnsi="Arial" w:cs="Arial"/>
        </w:rPr>
        <w:t>, exigindo tratamento especializado e destinação final ambientalmente adequada, visando evitar riscos à saúde pública, aos profissionais envolvidos, aos usuários dos serviços de saúde e ao meio ambiente.</w:t>
      </w:r>
    </w:p>
    <w:p w:rsidR="0021058E" w:rsidRPr="0021058E" w:rsidRDefault="0021058E" w:rsidP="0021058E">
      <w:pPr>
        <w:pStyle w:val="NormalWeb"/>
        <w:jc w:val="both"/>
        <w:rPr>
          <w:rFonts w:ascii="Arial" w:hAnsi="Arial" w:cs="Arial"/>
        </w:rPr>
      </w:pPr>
      <w:r w:rsidRPr="0021058E">
        <w:rPr>
          <w:rFonts w:ascii="Arial" w:hAnsi="Arial" w:cs="Arial"/>
        </w:rPr>
        <w:t>A inexistência ou inadequação do gerenciamento desses resíduos pode ocasionar impactos ambientais, contaminações, disseminação de agentes infecciosos e responsabilização administrativa, civil e penal do Município perante os órgãos fiscalizadores.</w:t>
      </w:r>
    </w:p>
    <w:p w:rsidR="0021058E" w:rsidRPr="0021058E" w:rsidRDefault="0021058E" w:rsidP="0021058E">
      <w:pPr>
        <w:pStyle w:val="NormalWeb"/>
        <w:jc w:val="both"/>
        <w:rPr>
          <w:rFonts w:ascii="Arial" w:hAnsi="Arial" w:cs="Arial"/>
        </w:rPr>
      </w:pPr>
      <w:r w:rsidRPr="0021058E">
        <w:rPr>
          <w:rFonts w:ascii="Arial" w:hAnsi="Arial" w:cs="Arial"/>
        </w:rPr>
        <w:t>Além disso, a contratação de empresa especializada possibilita a execução dos serviços por profissionais tecnicamente habilitados e licenciados, utilizando equipamentos e veículos adequados para o transporte e tratamento dos resíduos, garantindo segurança, eficiência e conformidade legal.</w:t>
      </w:r>
    </w:p>
    <w:p w:rsidR="0021058E" w:rsidRPr="0021058E" w:rsidRDefault="0021058E" w:rsidP="0021058E">
      <w:pPr>
        <w:pStyle w:val="NormalWeb"/>
        <w:jc w:val="both"/>
        <w:rPr>
          <w:rFonts w:ascii="Arial" w:hAnsi="Arial" w:cs="Arial"/>
        </w:rPr>
      </w:pPr>
      <w:r w:rsidRPr="0021058E">
        <w:rPr>
          <w:rFonts w:ascii="Arial" w:hAnsi="Arial" w:cs="Arial"/>
        </w:rPr>
        <w:t>A contratação atende ao interesse público, observando os princípios previstos na Lei Federal nº 14.133/2021, especialmente os princípios da legalidade, eficiência, economicidade, planejamento, segurança jurídica e continuidade dos serviços públicos.</w:t>
      </w:r>
    </w:p>
    <w:p w:rsidR="0021058E" w:rsidRPr="0021058E" w:rsidRDefault="0021058E" w:rsidP="0021058E">
      <w:pPr>
        <w:pStyle w:val="NormalWeb"/>
        <w:jc w:val="both"/>
        <w:rPr>
          <w:rFonts w:ascii="Arial" w:hAnsi="Arial" w:cs="Arial"/>
        </w:rPr>
      </w:pPr>
      <w:r w:rsidRPr="0021058E">
        <w:rPr>
          <w:rFonts w:ascii="Arial" w:hAnsi="Arial" w:cs="Arial"/>
        </w:rPr>
        <w:t>A contratação será realizada sob o regime de empreitada por preço global, observadas as especificações constantes no Termo de Referência, Estudo Técnico Preliminar e demais documentos integrantes do processo administrativo.</w:t>
      </w:r>
    </w:p>
    <w:p w:rsidR="0021058E" w:rsidRPr="0021058E" w:rsidRDefault="0021058E" w:rsidP="0021058E">
      <w:pPr>
        <w:pStyle w:val="NormalWeb"/>
        <w:jc w:val="both"/>
        <w:rPr>
          <w:rFonts w:ascii="Arial" w:hAnsi="Arial" w:cs="Arial"/>
        </w:rPr>
      </w:pPr>
      <w:r w:rsidRPr="0021058E">
        <w:rPr>
          <w:rStyle w:val="Forte"/>
          <w:rFonts w:ascii="Arial" w:hAnsi="Arial" w:cs="Arial"/>
        </w:rPr>
        <w:lastRenderedPageBreak/>
        <w:t>Dados estimados da contratação:</w:t>
      </w:r>
    </w:p>
    <w:p w:rsidR="0021058E" w:rsidRPr="0021058E" w:rsidRDefault="0021058E" w:rsidP="0021058E">
      <w:pPr>
        <w:pStyle w:val="NormalWeb"/>
        <w:jc w:val="both"/>
        <w:rPr>
          <w:rFonts w:ascii="Arial" w:hAnsi="Arial" w:cs="Arial"/>
        </w:rPr>
      </w:pPr>
      <w:r w:rsidRPr="0021058E">
        <w:rPr>
          <w:rFonts w:ascii="Arial" w:hAnsi="Arial" w:cs="Arial"/>
        </w:rPr>
        <w:t>Local de execução: Unidade Básica de Saúde – Município de Sagrada Família/RS</w:t>
      </w:r>
    </w:p>
    <w:p w:rsidR="0021058E" w:rsidRPr="0021058E" w:rsidRDefault="0021058E" w:rsidP="0021058E">
      <w:pPr>
        <w:pStyle w:val="NormalWeb"/>
        <w:jc w:val="both"/>
        <w:rPr>
          <w:rFonts w:ascii="Arial" w:hAnsi="Arial" w:cs="Arial"/>
        </w:rPr>
      </w:pPr>
      <w:r w:rsidRPr="0021058E">
        <w:rPr>
          <w:rFonts w:ascii="Arial" w:hAnsi="Arial" w:cs="Arial"/>
        </w:rPr>
        <w:t>Periodicidade: Mensal (</w:t>
      </w:r>
      <w:proofErr w:type="gramStart"/>
      <w:r w:rsidRPr="0021058E">
        <w:rPr>
          <w:rFonts w:ascii="Arial" w:hAnsi="Arial" w:cs="Arial"/>
        </w:rPr>
        <w:t>01 coleta</w:t>
      </w:r>
      <w:proofErr w:type="gramEnd"/>
      <w:r w:rsidRPr="0021058E">
        <w:rPr>
          <w:rFonts w:ascii="Arial" w:hAnsi="Arial" w:cs="Arial"/>
        </w:rPr>
        <w:t xml:space="preserve"> por mês)</w:t>
      </w:r>
    </w:p>
    <w:p w:rsidR="0021058E" w:rsidRPr="0021058E" w:rsidRDefault="0021058E" w:rsidP="0021058E">
      <w:pPr>
        <w:pStyle w:val="NormalWeb"/>
        <w:jc w:val="both"/>
        <w:rPr>
          <w:rFonts w:ascii="Arial" w:hAnsi="Arial" w:cs="Arial"/>
        </w:rPr>
      </w:pPr>
      <w:r w:rsidRPr="0021058E">
        <w:rPr>
          <w:rFonts w:ascii="Arial" w:hAnsi="Arial" w:cs="Arial"/>
        </w:rPr>
        <w:t>Prazo estimado: 12 meses</w:t>
      </w:r>
    </w:p>
    <w:p w:rsidR="0021058E" w:rsidRPr="0021058E" w:rsidRDefault="0021058E" w:rsidP="0021058E">
      <w:pPr>
        <w:pStyle w:val="NormalWeb"/>
        <w:jc w:val="both"/>
        <w:rPr>
          <w:rFonts w:ascii="Arial" w:hAnsi="Arial" w:cs="Arial"/>
        </w:rPr>
      </w:pPr>
      <w:r w:rsidRPr="0021058E">
        <w:rPr>
          <w:rFonts w:ascii="Arial" w:hAnsi="Arial" w:cs="Arial"/>
        </w:rPr>
        <w:t>Quantidade estimada: Até 1.250 litros mensais</w:t>
      </w:r>
    </w:p>
    <w:p w:rsidR="0021058E" w:rsidRPr="0021058E" w:rsidRDefault="0021058E" w:rsidP="0021058E">
      <w:pPr>
        <w:pStyle w:val="NormalWeb"/>
        <w:jc w:val="both"/>
        <w:rPr>
          <w:rFonts w:ascii="Arial" w:hAnsi="Arial" w:cs="Arial"/>
        </w:rPr>
      </w:pPr>
      <w:r w:rsidRPr="0021058E">
        <w:rPr>
          <w:rFonts w:ascii="Arial" w:hAnsi="Arial" w:cs="Arial"/>
        </w:rPr>
        <w:t>Valor mensal estimado: R$ 1.680,00</w:t>
      </w:r>
    </w:p>
    <w:p w:rsidR="0021058E" w:rsidRPr="0021058E" w:rsidRDefault="0021058E" w:rsidP="0021058E">
      <w:pPr>
        <w:pStyle w:val="NormalWeb"/>
        <w:jc w:val="both"/>
        <w:rPr>
          <w:rFonts w:ascii="Arial" w:hAnsi="Arial" w:cs="Arial"/>
        </w:rPr>
      </w:pPr>
      <w:r w:rsidRPr="0021058E">
        <w:rPr>
          <w:rFonts w:ascii="Arial" w:hAnsi="Arial" w:cs="Arial"/>
        </w:rPr>
        <w:t>Valor total estimado: R$ 20.160,00</w:t>
      </w:r>
    </w:p>
    <w:p w:rsidR="007C6FB5" w:rsidRPr="006C53CD" w:rsidRDefault="007C6FB5" w:rsidP="007C6FB5">
      <w:pPr>
        <w:spacing w:line="360" w:lineRule="auto"/>
        <w:jc w:val="both"/>
        <w:rPr>
          <w:rFonts w:cs="Arial"/>
          <w:bCs/>
          <w:sz w:val="24"/>
          <w:szCs w:val="24"/>
        </w:rPr>
      </w:pPr>
    </w:p>
    <w:p w:rsidR="007C6FB5" w:rsidRPr="006C53CD" w:rsidRDefault="007C6FB5" w:rsidP="007C6FB5">
      <w:pPr>
        <w:spacing w:line="360" w:lineRule="auto"/>
        <w:jc w:val="both"/>
        <w:rPr>
          <w:rFonts w:cs="Arial"/>
          <w:bCs/>
          <w:sz w:val="24"/>
          <w:szCs w:val="24"/>
        </w:rPr>
      </w:pPr>
      <w:r w:rsidRPr="006C53CD">
        <w:rPr>
          <w:rFonts w:cs="Arial"/>
          <w:bCs/>
          <w:sz w:val="24"/>
          <w:szCs w:val="24"/>
        </w:rPr>
        <w:t xml:space="preserve">A sessão virtual do pregão eletrônico será realizada no seguinte endereço: </w:t>
      </w:r>
      <w:r w:rsidRPr="006C53CD">
        <w:rPr>
          <w:rFonts w:eastAsia="Arial" w:cs="Arial"/>
          <w:b/>
          <w:sz w:val="24"/>
          <w:szCs w:val="24"/>
          <w:lang w:val="pt-PT" w:eastAsia="en-US"/>
        </w:rPr>
        <w:t>https://bll.org.br</w:t>
      </w:r>
      <w:r w:rsidRPr="006C53CD">
        <w:rPr>
          <w:rFonts w:cs="Arial"/>
          <w:bCs/>
          <w:sz w:val="24"/>
          <w:szCs w:val="24"/>
        </w:rPr>
        <w:t xml:space="preserve"> no dia </w:t>
      </w:r>
      <w:r w:rsidR="0021058E">
        <w:rPr>
          <w:rFonts w:cs="Arial"/>
          <w:b/>
          <w:sz w:val="24"/>
          <w:szCs w:val="24"/>
        </w:rPr>
        <w:t>14 de julh</w:t>
      </w:r>
      <w:r w:rsidRPr="006C53CD">
        <w:rPr>
          <w:rFonts w:cs="Arial"/>
          <w:b/>
          <w:sz w:val="24"/>
          <w:szCs w:val="24"/>
        </w:rPr>
        <w:t>o</w:t>
      </w:r>
      <w:r w:rsidRPr="006C53CD">
        <w:rPr>
          <w:rFonts w:cs="Arial"/>
          <w:b/>
          <w:bCs/>
          <w:sz w:val="24"/>
          <w:szCs w:val="24"/>
        </w:rPr>
        <w:t xml:space="preserve"> de 2026</w:t>
      </w:r>
      <w:r w:rsidRPr="006C53CD">
        <w:rPr>
          <w:rFonts w:cs="Arial"/>
          <w:bCs/>
          <w:sz w:val="24"/>
          <w:szCs w:val="24"/>
        </w:rPr>
        <w:t xml:space="preserve"> podendo as propostas e os documentos serem enviados até às </w:t>
      </w:r>
      <w:r w:rsidRPr="006C53CD">
        <w:rPr>
          <w:rFonts w:cs="Arial"/>
          <w:b/>
          <w:sz w:val="24"/>
          <w:szCs w:val="24"/>
        </w:rPr>
        <w:t xml:space="preserve">08:55 </w:t>
      </w:r>
      <w:r w:rsidRPr="006C53CD">
        <w:rPr>
          <w:rFonts w:cs="Arial"/>
          <w:bCs/>
          <w:sz w:val="24"/>
          <w:szCs w:val="24"/>
        </w:rPr>
        <w:t>horas</w:t>
      </w:r>
      <w:r w:rsidRPr="006C53CD">
        <w:rPr>
          <w:rStyle w:val="Refdenotaderodap"/>
          <w:rFonts w:cs="Arial"/>
          <w:sz w:val="24"/>
          <w:szCs w:val="24"/>
        </w:rPr>
        <w:footnoteReference w:id="1"/>
      </w:r>
      <w:r w:rsidRPr="006C53CD">
        <w:rPr>
          <w:rFonts w:cs="Arial"/>
          <w:bCs/>
          <w:sz w:val="24"/>
          <w:szCs w:val="24"/>
        </w:rPr>
        <w:t xml:space="preserve">, </w:t>
      </w:r>
      <w:r w:rsidRPr="006C53CD">
        <w:rPr>
          <w:rFonts w:cs="Arial"/>
          <w:b/>
          <w:bCs/>
          <w:sz w:val="24"/>
          <w:szCs w:val="24"/>
        </w:rPr>
        <w:t>com início da disputa as 09:00 horas,</w:t>
      </w:r>
      <w:r w:rsidRPr="006C53CD">
        <w:rPr>
          <w:rFonts w:cs="Arial"/>
          <w:bCs/>
          <w:sz w:val="24"/>
          <w:szCs w:val="24"/>
        </w:rPr>
        <w:t xml:space="preserve"> sendo que todas as referências de tempo observam o horário de Brasília.</w:t>
      </w:r>
    </w:p>
    <w:p w:rsidR="007C6FB5" w:rsidRPr="0067740C" w:rsidRDefault="007C6FB5" w:rsidP="007C6FB5">
      <w:pPr>
        <w:spacing w:line="360" w:lineRule="auto"/>
        <w:jc w:val="both"/>
        <w:rPr>
          <w:rFonts w:cs="Arial"/>
          <w:b/>
          <w:sz w:val="24"/>
          <w:szCs w:val="24"/>
        </w:rPr>
      </w:pPr>
      <w:r w:rsidRPr="0067740C">
        <w:rPr>
          <w:rFonts w:cs="Arial"/>
          <w:b/>
          <w:sz w:val="24"/>
          <w:szCs w:val="24"/>
        </w:rPr>
        <w:t>2. CREDENCIAMENTO E PARTICIPAÇÃO DO CERTAME</w:t>
      </w:r>
    </w:p>
    <w:p w:rsidR="007C6FB5" w:rsidRPr="0067740C" w:rsidRDefault="007C6FB5" w:rsidP="007C6FB5">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7C6FB5" w:rsidRDefault="007C6FB5" w:rsidP="007C6FB5">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7C6FB5" w:rsidRPr="0067740C" w:rsidRDefault="007C6FB5" w:rsidP="007C6FB5">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7C6FB5" w:rsidRPr="0067740C" w:rsidRDefault="007C6FB5" w:rsidP="007C6FB5">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7C6FB5" w:rsidRPr="0067740C" w:rsidRDefault="007C6FB5" w:rsidP="007C6FB5">
      <w:pPr>
        <w:spacing w:line="360" w:lineRule="auto"/>
        <w:jc w:val="both"/>
        <w:rPr>
          <w:rFonts w:cs="Arial"/>
          <w:sz w:val="24"/>
          <w:szCs w:val="24"/>
        </w:rPr>
      </w:pPr>
      <w:r w:rsidRPr="0067740C">
        <w:rPr>
          <w:rFonts w:cs="Arial"/>
          <w:b/>
          <w:bCs/>
          <w:sz w:val="24"/>
          <w:szCs w:val="24"/>
        </w:rPr>
        <w:lastRenderedPageBreak/>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7C6FB5" w:rsidRPr="0067740C" w:rsidRDefault="007C6FB5" w:rsidP="007C6FB5">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7C6FB5" w:rsidRPr="0067740C" w:rsidRDefault="007C6FB5" w:rsidP="007C6FB5">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7C6FB5" w:rsidRPr="00640597" w:rsidRDefault="007C6FB5" w:rsidP="007C6FB5">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Pr>
          <w:rFonts w:cs="Arial"/>
          <w:sz w:val="24"/>
          <w:szCs w:val="24"/>
        </w:rPr>
        <w:t>e acesso por interesse próprio.</w:t>
      </w:r>
    </w:p>
    <w:p w:rsidR="007C6FB5" w:rsidRPr="0067740C" w:rsidRDefault="007C6FB5" w:rsidP="007C6FB5">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sz w:val="24"/>
          <w:szCs w:val="24"/>
        </w:rPr>
        <w:footnoteReference w:id="2"/>
      </w:r>
    </w:p>
    <w:p w:rsidR="007C6FB5" w:rsidRPr="0067740C" w:rsidRDefault="007C6FB5" w:rsidP="007C6FB5">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7C6FB5" w:rsidRPr="0067740C" w:rsidRDefault="007C6FB5" w:rsidP="007C6FB5">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7C6FB5" w:rsidRPr="0067740C" w:rsidRDefault="007C6FB5" w:rsidP="007C6FB5">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3"/>
      </w:r>
      <w:r>
        <w:rPr>
          <w:rFonts w:cs="Arial"/>
          <w:bCs/>
          <w:sz w:val="24"/>
          <w:szCs w:val="24"/>
        </w:rPr>
        <w:t>.</w:t>
      </w:r>
    </w:p>
    <w:p w:rsidR="007C6FB5" w:rsidRPr="0067740C" w:rsidRDefault="007C6FB5" w:rsidP="007C6FB5">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4"/>
      </w:r>
      <w:r w:rsidRPr="0067740C">
        <w:t>.</w:t>
      </w:r>
    </w:p>
    <w:p w:rsidR="007C6FB5" w:rsidRPr="00805023" w:rsidRDefault="007C6FB5" w:rsidP="007C6FB5">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5"/>
      </w:r>
      <w:r w:rsidRPr="00805023">
        <w:rPr>
          <w:color w:val="auto"/>
        </w:rPr>
        <w:t xml:space="preserve">. </w:t>
      </w:r>
    </w:p>
    <w:p w:rsidR="007C6FB5" w:rsidRPr="0067740C" w:rsidRDefault="007C6FB5" w:rsidP="007C6FB5">
      <w:pPr>
        <w:pStyle w:val="Default"/>
        <w:spacing w:line="360" w:lineRule="auto"/>
        <w:jc w:val="both"/>
      </w:pPr>
      <w:r w:rsidRPr="0067740C">
        <w:rPr>
          <w:b/>
          <w:bCs/>
        </w:rPr>
        <w:lastRenderedPageBreak/>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6"/>
      </w:r>
      <w:r w:rsidRPr="0067740C">
        <w:t>.</w:t>
      </w:r>
    </w:p>
    <w:p w:rsidR="007C6FB5" w:rsidRPr="0067740C" w:rsidRDefault="007C6FB5" w:rsidP="007C6FB5">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7C6FB5" w:rsidRPr="00805023" w:rsidRDefault="007C6FB5" w:rsidP="007C6FB5">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7C6FB5" w:rsidRPr="0067740C" w:rsidRDefault="007C6FB5" w:rsidP="007C6FB5">
      <w:pPr>
        <w:spacing w:line="360" w:lineRule="auto"/>
        <w:jc w:val="both"/>
        <w:rPr>
          <w:rFonts w:cs="Arial"/>
          <w:bCs/>
          <w:sz w:val="24"/>
          <w:szCs w:val="24"/>
        </w:rPr>
      </w:pPr>
    </w:p>
    <w:p w:rsidR="007C6FB5" w:rsidRPr="0067740C" w:rsidRDefault="007C6FB5" w:rsidP="007C6FB5">
      <w:pPr>
        <w:spacing w:line="360" w:lineRule="auto"/>
        <w:jc w:val="both"/>
        <w:rPr>
          <w:rFonts w:cs="Arial"/>
          <w:b/>
          <w:sz w:val="24"/>
          <w:szCs w:val="24"/>
        </w:rPr>
      </w:pPr>
      <w:r w:rsidRPr="0067740C">
        <w:rPr>
          <w:rFonts w:cs="Arial"/>
          <w:b/>
          <w:sz w:val="24"/>
          <w:szCs w:val="24"/>
        </w:rPr>
        <w:t>4. PROPOSTA</w:t>
      </w:r>
    </w:p>
    <w:p w:rsidR="007C6FB5" w:rsidRPr="0067740C" w:rsidRDefault="007C6FB5" w:rsidP="007C6FB5">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sz w:val="24"/>
          <w:szCs w:val="24"/>
        </w:rPr>
        <w:footnoteReference w:id="7"/>
      </w:r>
      <w:r w:rsidRPr="0067740C">
        <w:rPr>
          <w:rFonts w:cs="Arial"/>
          <w:bCs/>
          <w:sz w:val="24"/>
          <w:szCs w:val="24"/>
        </w:rPr>
        <w:t>, a contar da data de abertura da sessão do pregão, estabelecida no preâmbulo desse edital.</w:t>
      </w:r>
    </w:p>
    <w:p w:rsidR="007C6FB5" w:rsidRPr="0067740C" w:rsidRDefault="007C6FB5" w:rsidP="007C6FB5">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7C6FB5" w:rsidRPr="005E6927" w:rsidRDefault="007C6FB5" w:rsidP="007C6FB5">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7C6FB5" w:rsidRPr="006633DB" w:rsidRDefault="007C6FB5" w:rsidP="007C6FB5">
      <w:pPr>
        <w:spacing w:line="360" w:lineRule="auto"/>
        <w:jc w:val="both"/>
        <w:rPr>
          <w:rFonts w:cs="Arial"/>
          <w:bCs/>
          <w:color w:val="FF0000"/>
          <w:sz w:val="24"/>
          <w:szCs w:val="24"/>
        </w:rPr>
      </w:pPr>
    </w:p>
    <w:p w:rsidR="007C6FB5" w:rsidRPr="0067740C" w:rsidRDefault="007C6FB5" w:rsidP="007C6FB5">
      <w:pPr>
        <w:spacing w:line="360" w:lineRule="auto"/>
        <w:jc w:val="both"/>
        <w:rPr>
          <w:rFonts w:cs="Arial"/>
          <w:b/>
          <w:sz w:val="24"/>
          <w:szCs w:val="24"/>
        </w:rPr>
      </w:pPr>
      <w:r w:rsidRPr="0067740C">
        <w:rPr>
          <w:rFonts w:cs="Arial"/>
          <w:b/>
          <w:sz w:val="24"/>
          <w:szCs w:val="24"/>
        </w:rPr>
        <w:t>5. DOCUMENTOS DE HABILITAÇÃO</w:t>
      </w:r>
    </w:p>
    <w:p w:rsidR="007C6FB5" w:rsidRDefault="007C6FB5" w:rsidP="007C6FB5">
      <w:pPr>
        <w:tabs>
          <w:tab w:val="left" w:pos="1134"/>
        </w:tabs>
        <w:spacing w:line="360" w:lineRule="auto"/>
        <w:jc w:val="both"/>
        <w:rPr>
          <w:rFonts w:cs="Arial"/>
          <w:sz w:val="24"/>
          <w:szCs w:val="24"/>
        </w:rPr>
      </w:pPr>
      <w:r w:rsidRPr="0049166B">
        <w:rPr>
          <w:rFonts w:cs="Arial"/>
          <w:sz w:val="24"/>
          <w:szCs w:val="24"/>
        </w:rPr>
        <w:lastRenderedPageBreak/>
        <w:t>Para fins de habilitação neste Pregão Eletrônico, a licitante vencedora deverá enviar os seguintes documentos</w:t>
      </w:r>
      <w:r>
        <w:rPr>
          <w:rFonts w:cs="Arial"/>
          <w:sz w:val="24"/>
          <w:szCs w:val="24"/>
        </w:rPr>
        <w:t>:</w:t>
      </w:r>
    </w:p>
    <w:p w:rsidR="007C6FB5" w:rsidRPr="0067740C" w:rsidRDefault="007C6FB5" w:rsidP="007C6FB5">
      <w:pPr>
        <w:tabs>
          <w:tab w:val="left" w:pos="1134"/>
        </w:tabs>
        <w:spacing w:line="360" w:lineRule="auto"/>
        <w:jc w:val="both"/>
        <w:rPr>
          <w:rFonts w:cs="Arial"/>
          <w:b/>
          <w:sz w:val="24"/>
          <w:szCs w:val="24"/>
        </w:rPr>
      </w:pPr>
      <w:r w:rsidRPr="0067740C">
        <w:rPr>
          <w:rFonts w:cs="Arial"/>
          <w:b/>
          <w:sz w:val="24"/>
          <w:szCs w:val="24"/>
        </w:rPr>
        <w:t>5.1. HABILITAÇÃO JURÍDICA</w:t>
      </w:r>
    </w:p>
    <w:p w:rsidR="007C6FB5" w:rsidRPr="0067740C" w:rsidRDefault="007C6FB5" w:rsidP="007C6FB5">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7C6FB5" w:rsidRPr="0067740C" w:rsidRDefault="007C6FB5" w:rsidP="007C6FB5">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7C6FB5" w:rsidRPr="0067740C" w:rsidRDefault="007C6FB5" w:rsidP="007C6FB5">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7C6FB5" w:rsidRDefault="007C6FB5" w:rsidP="007C6FB5">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7C6FB5" w:rsidRPr="00805023" w:rsidRDefault="007C6FB5" w:rsidP="007C6FB5">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7C6FB5" w:rsidRPr="00805023" w:rsidRDefault="007C6FB5" w:rsidP="007C6FB5">
      <w:pPr>
        <w:widowControl w:val="0"/>
        <w:autoSpaceDE w:val="0"/>
        <w:autoSpaceDN w:val="0"/>
        <w:ind w:right="99"/>
        <w:jc w:val="both"/>
        <w:rPr>
          <w:rFonts w:eastAsia="Arial" w:cs="Arial"/>
          <w:sz w:val="24"/>
          <w:szCs w:val="24"/>
          <w:lang w:val="pt-PT" w:eastAsia="en-US"/>
        </w:rPr>
      </w:pPr>
    </w:p>
    <w:p w:rsidR="007C6FB5" w:rsidRPr="00805023" w:rsidRDefault="007C6FB5" w:rsidP="007C6FB5">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7C6FB5" w:rsidRPr="00805023" w:rsidRDefault="007C6FB5" w:rsidP="007C6FB5">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7C6FB5" w:rsidRPr="00805023" w:rsidRDefault="007C6FB5" w:rsidP="007C6FB5">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7C6FB5" w:rsidRPr="00805023" w:rsidRDefault="007C6FB5" w:rsidP="007C6FB5">
      <w:pPr>
        <w:widowControl w:val="0"/>
        <w:autoSpaceDE w:val="0"/>
        <w:autoSpaceDN w:val="0"/>
        <w:ind w:left="703" w:right="99" w:firstLine="5"/>
        <w:jc w:val="both"/>
        <w:rPr>
          <w:rFonts w:eastAsia="Arial" w:cs="Arial"/>
          <w:b/>
          <w:bCs/>
          <w:color w:val="000000"/>
          <w:sz w:val="24"/>
          <w:szCs w:val="24"/>
          <w:lang w:val="pt-PT" w:eastAsia="en-US"/>
        </w:rPr>
      </w:pPr>
    </w:p>
    <w:p w:rsidR="007C6FB5" w:rsidRPr="00805023" w:rsidRDefault="007C6FB5" w:rsidP="007C6FB5">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Pr="00805023">
        <w:rPr>
          <w:rFonts w:eastAsia="Arial" w:cs="Arial"/>
          <w:b/>
          <w:bCs/>
          <w:color w:val="000000"/>
          <w:sz w:val="24"/>
          <w:szCs w:val="24"/>
          <w:lang w:val="pt-PT" w:eastAsia="en-US"/>
        </w:rPr>
        <w:t xml:space="preserve"> – qualificação econômico-financeira</w:t>
      </w:r>
    </w:p>
    <w:p w:rsidR="007C6FB5" w:rsidRPr="00805023" w:rsidRDefault="007C6FB5" w:rsidP="007C6FB5">
      <w:pPr>
        <w:widowControl w:val="0"/>
        <w:autoSpaceDE w:val="0"/>
        <w:autoSpaceDN w:val="0"/>
        <w:ind w:left="703" w:right="99" w:firstLine="5"/>
        <w:jc w:val="both"/>
        <w:rPr>
          <w:rFonts w:eastAsia="Arial" w:cs="Arial"/>
          <w:sz w:val="24"/>
          <w:szCs w:val="24"/>
          <w:lang w:val="pt-PT" w:eastAsia="en-US"/>
        </w:rPr>
      </w:pPr>
    </w:p>
    <w:p w:rsidR="007C6FB5" w:rsidRDefault="007C6FB5" w:rsidP="007C6FB5">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7C6FB5" w:rsidRPr="00805023" w:rsidRDefault="007C6FB5" w:rsidP="007C6FB5">
      <w:pPr>
        <w:widowControl w:val="0"/>
        <w:autoSpaceDE w:val="0"/>
        <w:autoSpaceDN w:val="0"/>
        <w:ind w:right="-2"/>
        <w:jc w:val="both"/>
        <w:rPr>
          <w:rFonts w:eastAsia="Arial" w:cs="Arial"/>
          <w:sz w:val="24"/>
          <w:szCs w:val="24"/>
          <w:lang w:val="pt-PT" w:eastAsia="en-US"/>
        </w:rPr>
      </w:pPr>
    </w:p>
    <w:p w:rsidR="007C6FB5" w:rsidRDefault="007C6FB5" w:rsidP="007C6FB5">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Pr="00805023">
        <w:rPr>
          <w:rFonts w:eastAsia="Arial" w:cs="Arial"/>
          <w:b/>
          <w:bCs/>
          <w:color w:val="000000"/>
          <w:sz w:val="24"/>
          <w:szCs w:val="24"/>
          <w:lang w:val="pt-PT" w:eastAsia="en-US"/>
        </w:rPr>
        <w:t xml:space="preserve"> – Declarações e outros documentos</w:t>
      </w:r>
    </w:p>
    <w:p w:rsidR="007C6FB5" w:rsidRPr="00805023" w:rsidRDefault="007C6FB5" w:rsidP="007C6FB5">
      <w:pPr>
        <w:widowControl w:val="0"/>
        <w:autoSpaceDE w:val="0"/>
        <w:autoSpaceDN w:val="0"/>
        <w:ind w:left="709" w:right="99"/>
        <w:jc w:val="both"/>
        <w:rPr>
          <w:rFonts w:eastAsia="Arial" w:cs="Arial"/>
          <w:b/>
          <w:bCs/>
          <w:color w:val="000000"/>
          <w:sz w:val="24"/>
          <w:szCs w:val="24"/>
          <w:lang w:val="pt-PT" w:eastAsia="en-US"/>
        </w:rPr>
      </w:pPr>
    </w:p>
    <w:p w:rsidR="007C6FB5" w:rsidRPr="00805023" w:rsidRDefault="007C6FB5" w:rsidP="007C6FB5">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7C6FB5" w:rsidRPr="00805023" w:rsidRDefault="007C6FB5" w:rsidP="007C6FB5">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7C6FB5" w:rsidRPr="00805023" w:rsidRDefault="007C6FB5" w:rsidP="007C6FB5">
      <w:pPr>
        <w:widowControl w:val="0"/>
        <w:autoSpaceDE w:val="0"/>
        <w:autoSpaceDN w:val="0"/>
        <w:ind w:right="99" w:firstLine="709"/>
        <w:jc w:val="both"/>
        <w:rPr>
          <w:rFonts w:eastAsia="Arial" w:cs="Arial"/>
          <w:color w:val="000000"/>
          <w:szCs w:val="22"/>
          <w:lang w:val="pt-PT" w:eastAsia="en-US"/>
        </w:rPr>
      </w:pPr>
    </w:p>
    <w:p w:rsidR="007C6FB5" w:rsidRPr="004D721C" w:rsidRDefault="007C6FB5" w:rsidP="007C6FB5">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 xml:space="preserve">.4. O licitante que não apresentar a documentação exigida será considerado inabilitado estando sujeito </w:t>
      </w:r>
      <w:r w:rsidRPr="00805023">
        <w:rPr>
          <w:rFonts w:eastAsia="Arial" w:cs="Arial"/>
          <w:b/>
          <w:color w:val="000000"/>
          <w:szCs w:val="22"/>
          <w:lang w:val="pt-PT" w:eastAsia="en-US"/>
        </w:rPr>
        <w:lastRenderedPageBreak/>
        <w:t>às penalidade</w:t>
      </w:r>
      <w:r>
        <w:rPr>
          <w:rFonts w:eastAsia="Arial" w:cs="Arial"/>
          <w:b/>
          <w:color w:val="000000"/>
          <w:szCs w:val="22"/>
          <w:lang w:val="pt-PT" w:eastAsia="en-US"/>
        </w:rPr>
        <w:t>s previstas no presente Edital;</w:t>
      </w:r>
    </w:p>
    <w:p w:rsidR="007C6FB5" w:rsidRDefault="007C6FB5" w:rsidP="007C6FB5">
      <w:pPr>
        <w:tabs>
          <w:tab w:val="left" w:pos="1134"/>
        </w:tabs>
        <w:spacing w:line="360" w:lineRule="auto"/>
        <w:jc w:val="both"/>
        <w:rPr>
          <w:rFonts w:cs="Arial"/>
          <w:sz w:val="24"/>
          <w:szCs w:val="24"/>
        </w:rPr>
      </w:pPr>
    </w:p>
    <w:p w:rsidR="007C6FB5" w:rsidRPr="0067740C" w:rsidRDefault="007C6FB5" w:rsidP="007C6FB5">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7C6FB5" w:rsidRDefault="007C6FB5" w:rsidP="007C6FB5">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7C6FB5" w:rsidRDefault="007C6FB5" w:rsidP="007C6FB5">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rsidR="007C6FB5" w:rsidRPr="001252B0" w:rsidRDefault="007C6FB5" w:rsidP="007C6FB5">
      <w:pPr>
        <w:tabs>
          <w:tab w:val="left" w:pos="993"/>
        </w:tabs>
        <w:spacing w:line="360" w:lineRule="auto"/>
        <w:jc w:val="both"/>
        <w:rPr>
          <w:rFonts w:cs="Arial"/>
          <w:b/>
          <w:sz w:val="24"/>
          <w:szCs w:val="24"/>
        </w:rPr>
      </w:pPr>
      <w:r>
        <w:rPr>
          <w:rFonts w:cs="Arial"/>
          <w:b/>
          <w:sz w:val="24"/>
          <w:szCs w:val="24"/>
        </w:rPr>
        <w:t>7.2</w:t>
      </w:r>
      <w:r w:rsidRPr="001252B0">
        <w:rPr>
          <w:rFonts w:cs="Arial"/>
          <w:b/>
          <w:sz w:val="24"/>
          <w:szCs w:val="24"/>
        </w:rPr>
        <w:t>.</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7C6FB5" w:rsidRPr="001252B0" w:rsidRDefault="007C6FB5" w:rsidP="007C6FB5">
      <w:pPr>
        <w:pStyle w:val="Default"/>
        <w:spacing w:line="360" w:lineRule="auto"/>
        <w:jc w:val="both"/>
        <w:rPr>
          <w:b/>
        </w:rPr>
      </w:pPr>
      <w:r>
        <w:rPr>
          <w:b/>
          <w:bCs/>
        </w:rPr>
        <w:t>7.3</w:t>
      </w:r>
      <w:r w:rsidRPr="001252B0">
        <w:rPr>
          <w:b/>
        </w:rPr>
        <w:t xml:space="preserve"> após a entrega dos documentos para habilitação, não será permitida a substituição ou a apresentação de novos documentos, salvo em sede de diligência, para:</w:t>
      </w:r>
      <w:bookmarkStart w:id="8" w:name="art64i"/>
      <w:bookmarkEnd w:id="8"/>
      <w:r w:rsidRPr="001252B0">
        <w:rPr>
          <w:b/>
        </w:rPr>
        <w:t xml:space="preserve"> </w:t>
      </w:r>
    </w:p>
    <w:p w:rsidR="007C6FB5" w:rsidRPr="001252B0" w:rsidRDefault="007C6FB5" w:rsidP="007C6FB5">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9" w:name="art64ii"/>
      <w:bookmarkEnd w:id="9"/>
      <w:r w:rsidRPr="001252B0">
        <w:rPr>
          <w:b/>
        </w:rPr>
        <w:t xml:space="preserve"> </w:t>
      </w:r>
    </w:p>
    <w:p w:rsidR="007C6FB5" w:rsidRDefault="007C6FB5" w:rsidP="007C6FB5">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rPr>
        <w:footnoteReference w:id="8"/>
      </w:r>
      <w:r w:rsidRPr="001252B0">
        <w:rPr>
          <w:b/>
        </w:rPr>
        <w:t>.</w:t>
      </w:r>
    </w:p>
    <w:p w:rsidR="007C6FB5" w:rsidRDefault="007C6FB5" w:rsidP="007C6FB5">
      <w:pPr>
        <w:pStyle w:val="Default"/>
        <w:spacing w:line="360" w:lineRule="auto"/>
        <w:jc w:val="both"/>
        <w:rPr>
          <w:b/>
        </w:rPr>
      </w:pPr>
      <w:r>
        <w:rPr>
          <w:b/>
          <w:bCs/>
        </w:rPr>
        <w:t xml:space="preserve">7.4. </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rPr>
        <w:footnoteReference w:id="9"/>
      </w:r>
      <w:r w:rsidRPr="001252B0">
        <w:rPr>
          <w:b/>
        </w:rPr>
        <w:t xml:space="preserve">. </w:t>
      </w:r>
    </w:p>
    <w:p w:rsidR="0021058E" w:rsidRPr="0021058E" w:rsidRDefault="0021058E" w:rsidP="0021058E">
      <w:pPr>
        <w:pStyle w:val="Default"/>
        <w:spacing w:line="360" w:lineRule="auto"/>
        <w:jc w:val="both"/>
        <w:rPr>
          <w:b/>
        </w:rPr>
      </w:pPr>
      <w:r w:rsidRPr="0021058E">
        <w:rPr>
          <w:b/>
          <w:bCs/>
        </w:rPr>
        <w:lastRenderedPageBreak/>
        <w:t xml:space="preserve">II - Habilitação Técnica: </w:t>
      </w:r>
    </w:p>
    <w:p w:rsidR="0021058E" w:rsidRPr="0021058E" w:rsidRDefault="0021058E" w:rsidP="0021058E">
      <w:pPr>
        <w:pStyle w:val="Default"/>
        <w:spacing w:line="360" w:lineRule="auto"/>
        <w:jc w:val="both"/>
      </w:pPr>
      <w:proofErr w:type="gramStart"/>
      <w:r w:rsidRPr="0021058E">
        <w:rPr>
          <w:b/>
          <w:bCs/>
        </w:rPr>
        <w:t>a</w:t>
      </w:r>
      <w:proofErr w:type="gramEnd"/>
      <w:r w:rsidRPr="0021058E">
        <w:rPr>
          <w:b/>
          <w:bCs/>
        </w:rPr>
        <w:t xml:space="preserve"> –</w:t>
      </w:r>
      <w:r w:rsidRPr="0021058E">
        <w:rPr>
          <w:bCs/>
        </w:rPr>
        <w:t xml:space="preserve"> </w:t>
      </w:r>
      <w:r w:rsidRPr="0021058E">
        <w:t xml:space="preserve">Declaração emitida pelo representante legal da empresa, sob as penas de lei, que caso declarado vencedor do certame apresentará, por ocasião da assinatura do contrato, Licença Ambiental em vigor em seu nome, para prestação do serviço objeto desta licitação, expedida pelo Órgão Ambiental Estadual competente: </w:t>
      </w:r>
    </w:p>
    <w:p w:rsidR="0021058E" w:rsidRPr="0021058E" w:rsidRDefault="0021058E" w:rsidP="0021058E">
      <w:pPr>
        <w:pStyle w:val="Default"/>
        <w:spacing w:line="360" w:lineRule="auto"/>
        <w:jc w:val="both"/>
      </w:pPr>
      <w:r w:rsidRPr="0021058E">
        <w:rPr>
          <w:b/>
          <w:bCs/>
        </w:rPr>
        <w:t>OBS 01:</w:t>
      </w:r>
      <w:r w:rsidRPr="0021058E">
        <w:rPr>
          <w:bCs/>
        </w:rPr>
        <w:t xml:space="preserve"> </w:t>
      </w:r>
      <w:r w:rsidRPr="0021058E">
        <w:t xml:space="preserve">A licença ambiental deve comportar todas as etapas do objeto (Coleta, Transporte, Tratamento e Destinação Final), salvo as etapas de tratamento e destinação final eventualmente subcontratadas. </w:t>
      </w:r>
    </w:p>
    <w:p w:rsidR="0021058E" w:rsidRPr="0021058E" w:rsidRDefault="0021058E" w:rsidP="0021058E">
      <w:pPr>
        <w:pStyle w:val="Default"/>
        <w:spacing w:line="360" w:lineRule="auto"/>
        <w:jc w:val="both"/>
      </w:pPr>
      <w:r w:rsidRPr="0021058E">
        <w:rPr>
          <w:b/>
          <w:bCs/>
        </w:rPr>
        <w:t>OBS 2:</w:t>
      </w:r>
      <w:r w:rsidRPr="0021058E">
        <w:rPr>
          <w:bCs/>
        </w:rPr>
        <w:t xml:space="preserve"> </w:t>
      </w:r>
      <w:r w:rsidRPr="0021058E">
        <w:t xml:space="preserve">A subcontratação poderá ocorrer especificamente para as etapas de tratamento e destinação final dos resíduos, que exigem infraestrutura própria, licenciamento ambiental e tecnologia especializada, características que nem sempre são disponibilizadas pela contratada principal. </w:t>
      </w:r>
    </w:p>
    <w:p w:rsidR="0021058E" w:rsidRPr="0021058E" w:rsidRDefault="0021058E" w:rsidP="0021058E">
      <w:pPr>
        <w:pStyle w:val="Default"/>
        <w:spacing w:line="360" w:lineRule="auto"/>
        <w:jc w:val="both"/>
      </w:pPr>
      <w:r w:rsidRPr="0021058E">
        <w:rPr>
          <w:b/>
          <w:bCs/>
        </w:rPr>
        <w:t>OBS 03:</w:t>
      </w:r>
      <w:r w:rsidRPr="0021058E">
        <w:rPr>
          <w:bCs/>
        </w:rPr>
        <w:t xml:space="preserve"> </w:t>
      </w:r>
      <w:r w:rsidRPr="0021058E">
        <w:t xml:space="preserve">Caso a licitante subcontrate os serviços de tratamento e destinação final, deverá apresentar também, por ocasião da assinatura do contrato: </w:t>
      </w:r>
    </w:p>
    <w:p w:rsidR="0021058E" w:rsidRPr="0021058E" w:rsidRDefault="0021058E" w:rsidP="0021058E">
      <w:pPr>
        <w:pStyle w:val="Default"/>
        <w:spacing w:line="360" w:lineRule="auto"/>
        <w:jc w:val="both"/>
      </w:pPr>
      <w:r w:rsidRPr="0021058E">
        <w:rPr>
          <w:b/>
          <w:bCs/>
        </w:rPr>
        <w:t>a.1)</w:t>
      </w:r>
      <w:r w:rsidRPr="0021058E">
        <w:rPr>
          <w:bCs/>
        </w:rPr>
        <w:t xml:space="preserve"> Declaração de Disponibilidade e Destinação: </w:t>
      </w:r>
      <w:r w:rsidRPr="0021058E">
        <w:t xml:space="preserve">Apresentação de declaração de disponibilidade de recebimento emitida pela empresa detentora da unidade de tratamento e destinação final dos resíduos de saúde. </w:t>
      </w:r>
    </w:p>
    <w:p w:rsidR="0021058E" w:rsidRPr="0021058E" w:rsidRDefault="0021058E" w:rsidP="0021058E">
      <w:pPr>
        <w:pStyle w:val="Default"/>
        <w:spacing w:line="360" w:lineRule="auto"/>
        <w:jc w:val="both"/>
      </w:pPr>
      <w:r w:rsidRPr="0021058E">
        <w:rPr>
          <w:b/>
          <w:bCs/>
        </w:rPr>
        <w:t>a.2)</w:t>
      </w:r>
      <w:r w:rsidRPr="0021058E">
        <w:rPr>
          <w:bCs/>
        </w:rPr>
        <w:t xml:space="preserve"> Licença de Operação do Destino Final: </w:t>
      </w:r>
      <w:r w:rsidRPr="0021058E">
        <w:t xml:space="preserve">Cópia da Licença Ambiental de Operação válida da unidade de tratamento e destinação final, comprovando a autorização para processar resíduos infectantes, químicos e </w:t>
      </w:r>
      <w:proofErr w:type="spellStart"/>
      <w:r w:rsidRPr="0021058E">
        <w:t>perfurocortantes</w:t>
      </w:r>
      <w:proofErr w:type="spellEnd"/>
      <w:r w:rsidRPr="0021058E">
        <w:t xml:space="preserve">. </w:t>
      </w:r>
    </w:p>
    <w:p w:rsidR="0021058E" w:rsidRPr="0021058E" w:rsidRDefault="0021058E" w:rsidP="0021058E">
      <w:pPr>
        <w:pStyle w:val="Default"/>
        <w:spacing w:line="360" w:lineRule="auto"/>
        <w:jc w:val="both"/>
      </w:pPr>
      <w:r w:rsidRPr="0021058E">
        <w:rPr>
          <w:b/>
          <w:bCs/>
        </w:rPr>
        <w:t>a.3)</w:t>
      </w:r>
      <w:r w:rsidRPr="0021058E">
        <w:rPr>
          <w:bCs/>
        </w:rPr>
        <w:t xml:space="preserve"> Contrato de Parceria: </w:t>
      </w:r>
      <w:r w:rsidRPr="0021058E">
        <w:t xml:space="preserve">Deverá ser apresentado o contrato formal entre a licitante e a empresa subcontratada para as etapas de tratamento e destinação. </w:t>
      </w:r>
    </w:p>
    <w:p w:rsidR="0021058E" w:rsidRPr="0021058E" w:rsidRDefault="0021058E" w:rsidP="0021058E">
      <w:pPr>
        <w:pStyle w:val="Default"/>
        <w:spacing w:line="360" w:lineRule="auto"/>
        <w:jc w:val="both"/>
      </w:pPr>
      <w:proofErr w:type="gramStart"/>
      <w:r w:rsidRPr="0021058E">
        <w:rPr>
          <w:b/>
          <w:bCs/>
        </w:rPr>
        <w:t>b</w:t>
      </w:r>
      <w:proofErr w:type="gramEnd"/>
      <w:r w:rsidRPr="0021058E">
        <w:rPr>
          <w:b/>
          <w:bCs/>
        </w:rPr>
        <w:t xml:space="preserve"> -</w:t>
      </w:r>
      <w:r w:rsidRPr="0021058E">
        <w:rPr>
          <w:bCs/>
        </w:rPr>
        <w:t xml:space="preserve"> Certidão ou Registro </w:t>
      </w:r>
      <w:r w:rsidRPr="0021058E">
        <w:t xml:space="preserve">da empresa junto ao Conselho Profissional competente (CREA, CRQ ou </w:t>
      </w:r>
      <w:proofErr w:type="spellStart"/>
      <w:r w:rsidRPr="0021058E">
        <w:t>CRBio</w:t>
      </w:r>
      <w:proofErr w:type="spellEnd"/>
      <w:r w:rsidRPr="0021058E">
        <w:t xml:space="preserve">); </w:t>
      </w:r>
    </w:p>
    <w:p w:rsidR="0021058E" w:rsidRPr="0021058E" w:rsidRDefault="0021058E" w:rsidP="0021058E">
      <w:pPr>
        <w:pStyle w:val="Default"/>
        <w:spacing w:line="360" w:lineRule="auto"/>
        <w:jc w:val="both"/>
      </w:pPr>
      <w:proofErr w:type="gramStart"/>
      <w:r w:rsidRPr="0021058E">
        <w:rPr>
          <w:b/>
          <w:bCs/>
        </w:rPr>
        <w:t>c</w:t>
      </w:r>
      <w:proofErr w:type="gramEnd"/>
      <w:r w:rsidRPr="0021058E">
        <w:rPr>
          <w:b/>
          <w:bCs/>
        </w:rPr>
        <w:t xml:space="preserve"> -</w:t>
      </w:r>
      <w:r w:rsidRPr="0021058E">
        <w:rPr>
          <w:bCs/>
        </w:rPr>
        <w:t xml:space="preserve"> Certidão ou Registro do profissional Responsável técnico </w:t>
      </w:r>
      <w:r w:rsidRPr="0021058E">
        <w:t xml:space="preserve">indicado para a prestação dos serviços de coleta, transporte, tratamento e destinação final de resíduos, devendo ser comprovado o respectivo vínculo com a empresa da seguinte forma: 1) Em se tratando de sócio(s) da empresa, por intermédio da apresentação do contrato social ou documento equivalente. 2) No caso de </w:t>
      </w:r>
      <w:proofErr w:type="gramStart"/>
      <w:r w:rsidRPr="0021058E">
        <w:t>empregado(</w:t>
      </w:r>
      <w:proofErr w:type="gramEnd"/>
      <w:r w:rsidRPr="0021058E">
        <w:t xml:space="preserve">s), mediante cópia da(s) Carteira(s) de Trabalho devidamente registrada(s). </w:t>
      </w:r>
      <w:proofErr w:type="gramStart"/>
      <w:r w:rsidRPr="0021058E">
        <w:t>3) No</w:t>
      </w:r>
      <w:proofErr w:type="gramEnd"/>
      <w:r w:rsidRPr="0021058E">
        <w:t xml:space="preserve"> caso de contrato de prestação de serviços, mediante cópia do contrato; </w:t>
      </w:r>
    </w:p>
    <w:p w:rsidR="0021058E" w:rsidRPr="0021058E" w:rsidRDefault="0021058E" w:rsidP="0021058E">
      <w:pPr>
        <w:pStyle w:val="Default"/>
        <w:spacing w:line="360" w:lineRule="auto"/>
        <w:jc w:val="both"/>
      </w:pPr>
      <w:proofErr w:type="gramStart"/>
      <w:r w:rsidRPr="0021058E">
        <w:rPr>
          <w:b/>
          <w:bCs/>
        </w:rPr>
        <w:lastRenderedPageBreak/>
        <w:t>d</w:t>
      </w:r>
      <w:proofErr w:type="gramEnd"/>
      <w:r w:rsidRPr="0021058E">
        <w:rPr>
          <w:b/>
          <w:bCs/>
        </w:rPr>
        <w:t xml:space="preserve"> -</w:t>
      </w:r>
      <w:r w:rsidRPr="0021058E">
        <w:rPr>
          <w:bCs/>
        </w:rPr>
        <w:t xml:space="preserve"> Certificado de Regularidade no Cadastro Técnico Federal (CTF/IBAMA): </w:t>
      </w:r>
      <w:r w:rsidRPr="0021058E">
        <w:t xml:space="preserve">Comprovação de que a empresa está ativa e regular perante o IBAMA para atividades potencialmente poluidoras. </w:t>
      </w:r>
    </w:p>
    <w:p w:rsidR="0021058E" w:rsidRPr="0021058E" w:rsidRDefault="0021058E" w:rsidP="0021058E">
      <w:pPr>
        <w:pStyle w:val="Default"/>
        <w:spacing w:line="360" w:lineRule="auto"/>
        <w:jc w:val="both"/>
      </w:pPr>
      <w:proofErr w:type="gramStart"/>
      <w:r w:rsidRPr="0021058E">
        <w:rPr>
          <w:b/>
          <w:bCs/>
        </w:rPr>
        <w:t>e</w:t>
      </w:r>
      <w:proofErr w:type="gramEnd"/>
      <w:r w:rsidRPr="0021058E">
        <w:rPr>
          <w:b/>
          <w:bCs/>
        </w:rPr>
        <w:t xml:space="preserve"> -</w:t>
      </w:r>
      <w:r w:rsidRPr="0021058E">
        <w:rPr>
          <w:bCs/>
        </w:rPr>
        <w:t xml:space="preserve"> Certificado de Inspeção para Transporte de Produtos Perigosos </w:t>
      </w:r>
      <w:r w:rsidRPr="0021058E">
        <w:t xml:space="preserve">– CIPP, emitido pelo INMETRO ou entidade credenciada, para cada veículo que será utilizado na execução dos serviços. </w:t>
      </w:r>
    </w:p>
    <w:p w:rsidR="0021058E" w:rsidRPr="0021058E" w:rsidRDefault="0021058E" w:rsidP="0021058E">
      <w:pPr>
        <w:pStyle w:val="Default"/>
        <w:spacing w:line="360" w:lineRule="auto"/>
        <w:jc w:val="both"/>
      </w:pPr>
      <w:r w:rsidRPr="0021058E">
        <w:rPr>
          <w:b/>
          <w:bCs/>
        </w:rPr>
        <w:t>f) -</w:t>
      </w:r>
      <w:r w:rsidRPr="0021058E">
        <w:rPr>
          <w:bCs/>
        </w:rPr>
        <w:t xml:space="preserve"> </w:t>
      </w:r>
      <w:r w:rsidRPr="0021058E">
        <w:t xml:space="preserve">Para fins de comprovação da qualificação técnica, a licitante deverá apresentar pelo menos 1 (um) </w:t>
      </w:r>
      <w:r w:rsidRPr="0021058E">
        <w:rPr>
          <w:bCs/>
        </w:rPr>
        <w:t xml:space="preserve">atestado de capacidade técnico-operacional, </w:t>
      </w:r>
      <w:r w:rsidRPr="0021058E">
        <w:t>emitido</w:t>
      </w:r>
      <w:r w:rsidR="007618A6">
        <w:t xml:space="preserve"> </w:t>
      </w:r>
      <w:r w:rsidRPr="0021058E">
        <w:t xml:space="preserve">(s) por pessoa jurídica de direito público ou privado, que </w:t>
      </w:r>
      <w:proofErr w:type="gramStart"/>
      <w:r w:rsidRPr="0021058E">
        <w:t>comprove(</w:t>
      </w:r>
      <w:proofErr w:type="gramEnd"/>
      <w:r w:rsidRPr="0021058E">
        <w:t xml:space="preserve">m) a execução satisfatória de serviços compatíveis com o objeto desta contratação, em características, quantidades e prazos, (no mínimo 12 meses consecutivos). </w:t>
      </w:r>
    </w:p>
    <w:p w:rsidR="0021058E" w:rsidRDefault="0021058E" w:rsidP="0021058E">
      <w:pPr>
        <w:pStyle w:val="Default"/>
        <w:spacing w:line="360" w:lineRule="auto"/>
        <w:jc w:val="both"/>
      </w:pPr>
      <w:proofErr w:type="spellStart"/>
      <w:r w:rsidRPr="0021058E">
        <w:rPr>
          <w:b/>
          <w:bCs/>
        </w:rPr>
        <w:t>Obs</w:t>
      </w:r>
      <w:proofErr w:type="spellEnd"/>
      <w:r w:rsidRPr="0021058E">
        <w:rPr>
          <w:b/>
          <w:bCs/>
        </w:rPr>
        <w:t>:</w:t>
      </w:r>
      <w:r w:rsidRPr="0021058E">
        <w:rPr>
          <w:bCs/>
        </w:rPr>
        <w:t xml:space="preserve"> </w:t>
      </w:r>
      <w:r w:rsidRPr="0021058E">
        <w:t>O atestado deverá conter, no mínimo, a identificação da contratante, a descrição dos serviços prestados, o período de execução e a avaliação de desempenho satisfatório.</w:t>
      </w:r>
    </w:p>
    <w:p w:rsidR="0021058E" w:rsidRPr="0021058E" w:rsidRDefault="0021058E" w:rsidP="0021058E">
      <w:pPr>
        <w:pStyle w:val="Default"/>
        <w:spacing w:line="360" w:lineRule="auto"/>
        <w:jc w:val="both"/>
      </w:pPr>
    </w:p>
    <w:p w:rsidR="007C6FB5" w:rsidRPr="0067740C" w:rsidRDefault="007C6FB5" w:rsidP="007C6FB5">
      <w:pPr>
        <w:spacing w:line="360" w:lineRule="auto"/>
        <w:jc w:val="both"/>
        <w:rPr>
          <w:rFonts w:cs="Arial"/>
          <w:b/>
          <w:sz w:val="24"/>
          <w:szCs w:val="24"/>
        </w:rPr>
      </w:pPr>
      <w:bookmarkStart w:id="10" w:name="art58§1"/>
      <w:bookmarkStart w:id="11" w:name="art58§2"/>
      <w:bookmarkEnd w:id="10"/>
      <w:bookmarkEnd w:id="11"/>
      <w:r>
        <w:rPr>
          <w:rFonts w:cs="Arial"/>
          <w:b/>
          <w:sz w:val="24"/>
          <w:szCs w:val="24"/>
        </w:rPr>
        <w:t xml:space="preserve">8. </w:t>
      </w:r>
      <w:r w:rsidRPr="0067740C">
        <w:rPr>
          <w:rFonts w:cs="Arial"/>
          <w:b/>
          <w:sz w:val="24"/>
          <w:szCs w:val="24"/>
        </w:rPr>
        <w:t>VEDAÇÕES</w:t>
      </w:r>
    </w:p>
    <w:p w:rsidR="007C6FB5" w:rsidRPr="0067740C" w:rsidRDefault="007C6FB5" w:rsidP="007C6FB5">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rsidR="007C6FB5" w:rsidRPr="0067740C" w:rsidRDefault="007C6FB5" w:rsidP="007C6FB5">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12" w:name="art14iv"/>
      <w:bookmarkEnd w:id="12"/>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13" w:name="art14v"/>
      <w:bookmarkEnd w:id="13"/>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14" w:name="art14vi"/>
      <w:bookmarkEnd w:id="14"/>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0"/>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lastRenderedPageBreak/>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7C6FB5" w:rsidRPr="0067740C" w:rsidRDefault="007C6FB5" w:rsidP="007C6FB5">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1"/>
      </w:r>
      <w:r w:rsidRPr="0067740C">
        <w:rPr>
          <w:rFonts w:cs="Arial"/>
          <w:color w:val="000000"/>
          <w:sz w:val="24"/>
          <w:szCs w:val="24"/>
        </w:rPr>
        <w:t>.</w:t>
      </w:r>
    </w:p>
    <w:p w:rsidR="007C6FB5" w:rsidRPr="0067740C" w:rsidRDefault="007C6FB5" w:rsidP="007C6FB5">
      <w:pPr>
        <w:spacing w:line="360" w:lineRule="auto"/>
        <w:jc w:val="both"/>
        <w:rPr>
          <w:rFonts w:cs="Arial"/>
          <w:b/>
          <w:sz w:val="24"/>
          <w:szCs w:val="24"/>
        </w:rPr>
      </w:pPr>
    </w:p>
    <w:p w:rsidR="007C6FB5" w:rsidRPr="0067740C" w:rsidRDefault="007C6FB5" w:rsidP="007C6FB5">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7C6FB5" w:rsidRPr="0067740C" w:rsidRDefault="007C6FB5" w:rsidP="007C6FB5">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7C6FB5" w:rsidRPr="0067740C" w:rsidRDefault="007C6FB5" w:rsidP="007C6FB5">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7C6FB5" w:rsidRPr="0067740C" w:rsidRDefault="007C6FB5" w:rsidP="007C6FB5">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7C6FB5" w:rsidRPr="0067740C" w:rsidRDefault="007C6FB5" w:rsidP="007C6FB5">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7C6FB5" w:rsidRPr="0067740C" w:rsidRDefault="007C6FB5" w:rsidP="007C6FB5">
      <w:pPr>
        <w:tabs>
          <w:tab w:val="left" w:pos="1134"/>
        </w:tabs>
        <w:spacing w:line="360" w:lineRule="auto"/>
        <w:jc w:val="both"/>
        <w:rPr>
          <w:rFonts w:cs="Arial"/>
          <w:b/>
          <w:sz w:val="24"/>
          <w:szCs w:val="24"/>
        </w:rPr>
      </w:pPr>
    </w:p>
    <w:p w:rsidR="007C6FB5" w:rsidRPr="0067740C" w:rsidRDefault="007C6FB5" w:rsidP="007C6FB5">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7C6FB5" w:rsidRPr="0067740C" w:rsidRDefault="007C6FB5" w:rsidP="007C6FB5">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7C6FB5" w:rsidRPr="0067740C" w:rsidRDefault="007C6FB5" w:rsidP="007C6FB5">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15" w:name="art59ii"/>
      <w:bookmarkEnd w:id="15"/>
      <w:r w:rsidRPr="0067740C">
        <w:rPr>
          <w:rFonts w:ascii="Arial" w:hAnsi="Arial" w:cs="Arial"/>
          <w:b/>
          <w:bCs/>
          <w:color w:val="000000"/>
        </w:rPr>
        <w:lastRenderedPageBreak/>
        <w:t>b)</w:t>
      </w:r>
      <w:r w:rsidRPr="0067740C">
        <w:rPr>
          <w:rFonts w:ascii="Arial" w:hAnsi="Arial" w:cs="Arial"/>
          <w:color w:val="000000"/>
        </w:rPr>
        <w:t xml:space="preserve"> não obedecerem às especificações técnicas pormenorizadas no edital;</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16" w:name="art59iii"/>
      <w:bookmarkEnd w:id="16"/>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17" w:name="art59iv"/>
      <w:bookmarkEnd w:id="17"/>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18" w:name="art59v"/>
      <w:bookmarkEnd w:id="18"/>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7C6FB5" w:rsidRPr="0067740C" w:rsidRDefault="007C6FB5" w:rsidP="007C6FB5">
      <w:pPr>
        <w:tabs>
          <w:tab w:val="left" w:pos="1134"/>
        </w:tabs>
        <w:spacing w:line="360" w:lineRule="auto"/>
        <w:jc w:val="both"/>
        <w:rPr>
          <w:rFonts w:cs="Arial"/>
          <w:sz w:val="24"/>
          <w:szCs w:val="24"/>
        </w:rPr>
      </w:pPr>
      <w:bookmarkStart w:id="19" w:name="art59§2"/>
      <w:bookmarkEnd w:id="19"/>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7C6FB5" w:rsidRPr="0067740C" w:rsidRDefault="007C6FB5" w:rsidP="007C6FB5">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7C6FB5" w:rsidRPr="0067740C" w:rsidRDefault="007C6FB5" w:rsidP="007C6FB5">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7C6FB5" w:rsidRPr="0067740C" w:rsidRDefault="007C6FB5" w:rsidP="007C6FB5">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7C6FB5" w:rsidRPr="0067740C" w:rsidRDefault="007C6FB5" w:rsidP="007C6FB5">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7C6FB5" w:rsidRPr="0067740C" w:rsidRDefault="007C6FB5" w:rsidP="007C6FB5">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7C6FB5" w:rsidRDefault="007C6FB5" w:rsidP="007C6FB5">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7C6FB5" w:rsidRPr="00E506F9" w:rsidRDefault="007C6FB5" w:rsidP="007C6FB5">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7C6FB5" w:rsidRDefault="007C6FB5" w:rsidP="007C6FB5">
      <w:pPr>
        <w:pStyle w:val="NormalWeb"/>
        <w:spacing w:before="0" w:beforeAutospacing="0" w:after="0" w:afterAutospacing="0" w:line="360" w:lineRule="auto"/>
        <w:jc w:val="both"/>
        <w:rPr>
          <w:rFonts w:ascii="Arial" w:hAnsi="Arial" w:cs="Arial"/>
          <w:color w:val="000000"/>
        </w:rPr>
      </w:pPr>
      <w:bookmarkStart w:id="20" w:name="art56§3ii"/>
      <w:bookmarkEnd w:id="20"/>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w:t>
      </w:r>
      <w:r>
        <w:rPr>
          <w:rFonts w:ascii="Arial" w:hAnsi="Arial" w:cs="Arial"/>
          <w:color w:val="000000"/>
        </w:rPr>
        <w:t>emais.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E30281">
        <w:rPr>
          <w:rFonts w:ascii="Arial" w:hAnsi="Arial" w:cs="Arial"/>
          <w:b/>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7C6FB5" w:rsidRPr="0067740C" w:rsidRDefault="007C6FB5" w:rsidP="007C6FB5">
      <w:pPr>
        <w:tabs>
          <w:tab w:val="left" w:pos="1134"/>
        </w:tabs>
        <w:spacing w:line="360" w:lineRule="auto"/>
        <w:jc w:val="both"/>
        <w:rPr>
          <w:rFonts w:cs="Arial"/>
          <w:b/>
          <w:sz w:val="24"/>
          <w:szCs w:val="24"/>
        </w:rPr>
      </w:pPr>
      <w:bookmarkStart w:id="21" w:name="art58§4"/>
      <w:bookmarkEnd w:id="21"/>
    </w:p>
    <w:p w:rsidR="007C6FB5" w:rsidRPr="0067740C" w:rsidRDefault="007C6FB5" w:rsidP="007C6FB5">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7C6FB5" w:rsidRPr="0067740C" w:rsidRDefault="007C6FB5" w:rsidP="007C6FB5">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7C6FB5" w:rsidRPr="0067740C" w:rsidRDefault="007C6FB5" w:rsidP="007C6FB5">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7C6FB5" w:rsidRPr="0067740C" w:rsidRDefault="007C6FB5" w:rsidP="007C6FB5">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7C6FB5" w:rsidRPr="0067740C" w:rsidRDefault="007C6FB5" w:rsidP="007C6FB5">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7C6FB5" w:rsidRPr="0067740C" w:rsidRDefault="007C6FB5" w:rsidP="007C6FB5">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7C6FB5" w:rsidRPr="0067740C" w:rsidRDefault="007C6FB5" w:rsidP="007C6FB5">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7C6FB5" w:rsidRDefault="007C6FB5" w:rsidP="007C6FB5">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7C6FB5" w:rsidRPr="0067740C" w:rsidRDefault="007C6FB5" w:rsidP="007C6FB5">
      <w:pPr>
        <w:tabs>
          <w:tab w:val="left" w:pos="1134"/>
        </w:tabs>
        <w:spacing w:line="360" w:lineRule="auto"/>
        <w:jc w:val="both"/>
        <w:rPr>
          <w:rFonts w:cs="Arial"/>
          <w:bCs/>
          <w:sz w:val="24"/>
          <w:szCs w:val="24"/>
        </w:rPr>
      </w:pPr>
    </w:p>
    <w:p w:rsidR="007C6FB5" w:rsidRPr="0067740C" w:rsidRDefault="007C6FB5" w:rsidP="007C6FB5">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7C6FB5" w:rsidRPr="0067740C" w:rsidRDefault="007C6FB5" w:rsidP="007C6FB5">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7C6FB5" w:rsidRPr="0067740C" w:rsidRDefault="007C6FB5" w:rsidP="007C6FB5">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7C6FB5" w:rsidRPr="0067740C" w:rsidRDefault="007C6FB5" w:rsidP="007C6FB5">
      <w:pPr>
        <w:tabs>
          <w:tab w:val="left" w:pos="1134"/>
        </w:tabs>
        <w:spacing w:line="360" w:lineRule="auto"/>
        <w:jc w:val="both"/>
        <w:rPr>
          <w:rFonts w:cs="Arial"/>
          <w:sz w:val="24"/>
          <w:szCs w:val="24"/>
        </w:rPr>
      </w:pPr>
      <w:r w:rsidRPr="0067740C">
        <w:rPr>
          <w:rFonts w:cs="Arial"/>
          <w:b/>
          <w:sz w:val="24"/>
          <w:szCs w:val="24"/>
        </w:rPr>
        <w:lastRenderedPageBreak/>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7C6FB5" w:rsidRPr="0067740C" w:rsidRDefault="007C6FB5" w:rsidP="007C6FB5">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7C6FB5" w:rsidRPr="0067740C" w:rsidRDefault="007C6FB5" w:rsidP="007C6FB5">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7C6FB5" w:rsidRPr="0067740C" w:rsidRDefault="007C6FB5" w:rsidP="007C6FB5">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2"/>
      </w:r>
      <w:r w:rsidRPr="0067740C">
        <w:rPr>
          <w:rFonts w:ascii="Arial" w:hAnsi="Arial" w:cs="Arial"/>
          <w:color w:val="000000"/>
        </w:rPr>
        <w:t>:</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22" w:name="art60i"/>
      <w:bookmarkEnd w:id="22"/>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23" w:name="art60ii"/>
      <w:bookmarkEnd w:id="23"/>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24" w:name="art60iii"/>
      <w:bookmarkEnd w:id="24"/>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25" w:name="art60iv"/>
      <w:bookmarkEnd w:id="25"/>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26" w:name="art60§1"/>
      <w:bookmarkEnd w:id="26"/>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27" w:name="art60§1i"/>
      <w:bookmarkEnd w:id="27"/>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28" w:name="art60§1ii"/>
      <w:bookmarkEnd w:id="28"/>
      <w:r w:rsidRPr="0067740C">
        <w:rPr>
          <w:rFonts w:ascii="Arial" w:hAnsi="Arial" w:cs="Arial"/>
          <w:b/>
          <w:bCs/>
          <w:color w:val="000000"/>
        </w:rPr>
        <w:t>b)</w:t>
      </w:r>
      <w:r w:rsidRPr="0067740C">
        <w:rPr>
          <w:rFonts w:ascii="Arial" w:hAnsi="Arial" w:cs="Arial"/>
          <w:color w:val="000000"/>
        </w:rPr>
        <w:t xml:space="preserve"> empresas brasileiras;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29" w:name="art60§1iii"/>
      <w:bookmarkEnd w:id="29"/>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30" w:name="art60§1iv"/>
      <w:bookmarkEnd w:id="30"/>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7C6FB5" w:rsidRPr="0067740C" w:rsidRDefault="007C6FB5" w:rsidP="007C6FB5">
      <w:pPr>
        <w:tabs>
          <w:tab w:val="left" w:pos="1134"/>
        </w:tabs>
        <w:spacing w:line="360" w:lineRule="auto"/>
        <w:jc w:val="both"/>
        <w:rPr>
          <w:rFonts w:cs="Arial"/>
          <w:b/>
          <w:sz w:val="24"/>
          <w:szCs w:val="24"/>
        </w:rPr>
      </w:pPr>
    </w:p>
    <w:p w:rsidR="007C6FB5" w:rsidRPr="0067740C" w:rsidRDefault="007C6FB5" w:rsidP="007C6FB5">
      <w:pPr>
        <w:tabs>
          <w:tab w:val="left" w:pos="1134"/>
        </w:tabs>
        <w:spacing w:line="360" w:lineRule="auto"/>
        <w:jc w:val="both"/>
        <w:rPr>
          <w:rFonts w:cs="Arial"/>
          <w:b/>
          <w:sz w:val="24"/>
          <w:szCs w:val="24"/>
        </w:rPr>
      </w:pPr>
      <w:r w:rsidRPr="0067740C">
        <w:rPr>
          <w:rFonts w:cs="Arial"/>
          <w:b/>
          <w:sz w:val="24"/>
          <w:szCs w:val="24"/>
        </w:rPr>
        <w:lastRenderedPageBreak/>
        <w:t>1</w:t>
      </w:r>
      <w:r>
        <w:rPr>
          <w:rFonts w:cs="Arial"/>
          <w:b/>
          <w:sz w:val="24"/>
          <w:szCs w:val="24"/>
        </w:rPr>
        <w:t>3</w:t>
      </w:r>
      <w:r w:rsidRPr="0067740C">
        <w:rPr>
          <w:rFonts w:cs="Arial"/>
          <w:b/>
          <w:sz w:val="24"/>
          <w:szCs w:val="24"/>
        </w:rPr>
        <w:t>. NEGOCIAÇÃO E JULGAMENTO</w:t>
      </w:r>
    </w:p>
    <w:p w:rsidR="007C6FB5" w:rsidRPr="0067740C" w:rsidRDefault="007C6FB5" w:rsidP="007C6FB5">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7C6FB5" w:rsidRPr="0067740C" w:rsidRDefault="007C6FB5" w:rsidP="007C6FB5">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7C6FB5" w:rsidRPr="0067740C" w:rsidRDefault="007C6FB5" w:rsidP="007C6FB5">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7C6FB5" w:rsidRPr="0067740C" w:rsidRDefault="007C6FB5" w:rsidP="007C6FB5">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7C6FB5" w:rsidRPr="0067740C" w:rsidRDefault="007C6FB5" w:rsidP="007C6FB5">
      <w:pPr>
        <w:tabs>
          <w:tab w:val="left" w:pos="1134"/>
        </w:tabs>
        <w:spacing w:line="360" w:lineRule="auto"/>
        <w:jc w:val="both"/>
        <w:rPr>
          <w:rFonts w:cs="Arial"/>
          <w:b/>
          <w:sz w:val="24"/>
          <w:szCs w:val="24"/>
        </w:rPr>
      </w:pPr>
    </w:p>
    <w:p w:rsidR="007C6FB5" w:rsidRPr="0067740C" w:rsidRDefault="007C6FB5" w:rsidP="007C6FB5">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7C6FB5" w:rsidRPr="00FD2994" w:rsidRDefault="007C6FB5" w:rsidP="007C6FB5">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habilitação, de que tratam os itens 5, 6 e 7 enviados nos termos do item 3, todos deste edital, serão examinados pelo pregoeiro, que verificará a autenticidade das certidões junto aos sítios eletrônicos oficiais de órgãos e entidades emissores.</w:t>
      </w:r>
    </w:p>
    <w:p w:rsidR="007C6FB5" w:rsidRPr="0067740C" w:rsidRDefault="007C6FB5" w:rsidP="007C6FB5">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7C6FB5" w:rsidRPr="0067740C" w:rsidRDefault="007C6FB5" w:rsidP="007C6FB5">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7C6FB5" w:rsidRPr="0067740C" w:rsidRDefault="007C6FB5" w:rsidP="007C6FB5">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7C6FB5" w:rsidRPr="0067740C" w:rsidRDefault="007C6FB5" w:rsidP="007C6FB5">
      <w:pPr>
        <w:spacing w:line="360" w:lineRule="auto"/>
        <w:jc w:val="both"/>
        <w:rPr>
          <w:rFonts w:cs="Arial"/>
          <w:color w:val="000000"/>
          <w:sz w:val="24"/>
          <w:szCs w:val="24"/>
        </w:rPr>
      </w:pPr>
      <w:r w:rsidRPr="0067740C">
        <w:rPr>
          <w:rFonts w:cs="Arial"/>
          <w:b/>
          <w:bCs/>
          <w:color w:val="000000"/>
          <w:sz w:val="24"/>
          <w:szCs w:val="24"/>
        </w:rPr>
        <w:lastRenderedPageBreak/>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7C6FB5" w:rsidRPr="0067740C" w:rsidRDefault="007C6FB5" w:rsidP="007C6FB5">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7C6FB5" w:rsidRPr="0067740C" w:rsidRDefault="007C6FB5" w:rsidP="007C6FB5">
      <w:pPr>
        <w:tabs>
          <w:tab w:val="left" w:pos="1134"/>
        </w:tabs>
        <w:spacing w:line="360" w:lineRule="auto"/>
        <w:jc w:val="both"/>
        <w:rPr>
          <w:rFonts w:cs="Arial"/>
          <w:b/>
          <w:sz w:val="24"/>
          <w:szCs w:val="24"/>
        </w:rPr>
      </w:pPr>
    </w:p>
    <w:p w:rsidR="007C6FB5" w:rsidRPr="0067740C" w:rsidRDefault="007C6FB5" w:rsidP="007C6FB5">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31" w:name="art165ia"/>
      <w:bookmarkEnd w:id="31"/>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32" w:name="art165ib"/>
      <w:bookmarkEnd w:id="32"/>
      <w:r w:rsidRPr="0067740C">
        <w:rPr>
          <w:rFonts w:ascii="Arial" w:hAnsi="Arial" w:cs="Arial"/>
          <w:b/>
          <w:bCs/>
          <w:color w:val="000000"/>
        </w:rPr>
        <w:t>b)</w:t>
      </w:r>
      <w:r w:rsidRPr="0067740C">
        <w:rPr>
          <w:rFonts w:ascii="Arial" w:hAnsi="Arial" w:cs="Arial"/>
          <w:color w:val="000000"/>
        </w:rPr>
        <w:t xml:space="preserve"> julgamento das propostas;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33" w:name="art165ic"/>
      <w:bookmarkEnd w:id="33"/>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34" w:name="art165id"/>
      <w:bookmarkEnd w:id="34"/>
      <w:r w:rsidRPr="0067740C">
        <w:rPr>
          <w:rFonts w:ascii="Arial" w:hAnsi="Arial" w:cs="Arial"/>
          <w:b/>
          <w:bCs/>
          <w:color w:val="000000"/>
        </w:rPr>
        <w:t>d)</w:t>
      </w:r>
      <w:r w:rsidRPr="0067740C">
        <w:rPr>
          <w:rFonts w:ascii="Arial" w:hAnsi="Arial" w:cs="Arial"/>
          <w:color w:val="000000"/>
        </w:rPr>
        <w:t xml:space="preserve"> anulação ou revogação da licitação.</w:t>
      </w:r>
    </w:p>
    <w:p w:rsidR="007C6FB5" w:rsidRPr="0067740C" w:rsidRDefault="007C6FB5" w:rsidP="007C6FB5">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35" w:name="art165§1i"/>
      <w:bookmarkEnd w:id="35"/>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36" w:name="art165§1ii"/>
      <w:bookmarkEnd w:id="36"/>
      <w:r w:rsidRPr="0067740C">
        <w:rPr>
          <w:rFonts w:ascii="Arial" w:hAnsi="Arial" w:cs="Arial"/>
          <w:b/>
          <w:bCs/>
          <w:color w:val="000000"/>
        </w:rPr>
        <w:t>b)</w:t>
      </w:r>
      <w:r w:rsidRPr="0067740C">
        <w:rPr>
          <w:rFonts w:ascii="Arial" w:hAnsi="Arial" w:cs="Arial"/>
          <w:color w:val="000000"/>
        </w:rPr>
        <w:t xml:space="preserve"> a apreciação dar-se-á em fase única.</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3"/>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p>
    <w:p w:rsidR="007C6FB5" w:rsidRPr="0067740C" w:rsidRDefault="007C6FB5" w:rsidP="007C6FB5">
      <w:pPr>
        <w:tabs>
          <w:tab w:val="left" w:pos="1134"/>
        </w:tabs>
        <w:spacing w:line="360" w:lineRule="auto"/>
        <w:jc w:val="both"/>
        <w:rPr>
          <w:rFonts w:cs="Arial"/>
          <w:b/>
          <w:sz w:val="24"/>
          <w:szCs w:val="24"/>
        </w:rPr>
      </w:pPr>
      <w:bookmarkStart w:id="37" w:name="art165ie"/>
      <w:bookmarkEnd w:id="37"/>
      <w:r w:rsidRPr="0067740C">
        <w:rPr>
          <w:rFonts w:cs="Arial"/>
          <w:b/>
          <w:sz w:val="24"/>
          <w:szCs w:val="24"/>
        </w:rPr>
        <w:t>1</w:t>
      </w:r>
      <w:r>
        <w:rPr>
          <w:rFonts w:cs="Arial"/>
          <w:b/>
          <w:sz w:val="24"/>
          <w:szCs w:val="24"/>
        </w:rPr>
        <w:t>6</w:t>
      </w:r>
      <w:r w:rsidRPr="0067740C">
        <w:rPr>
          <w:rFonts w:cs="Arial"/>
          <w:b/>
          <w:sz w:val="24"/>
          <w:szCs w:val="24"/>
        </w:rPr>
        <w:t>. ENCERRAMENTO DA LICITAÇÃO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38" w:name="art71i"/>
      <w:bookmarkEnd w:id="38"/>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39" w:name="art71ii"/>
      <w:bookmarkEnd w:id="39"/>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40" w:name="art71iii"/>
      <w:bookmarkEnd w:id="40"/>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41" w:name="art71iv"/>
      <w:bookmarkEnd w:id="41"/>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7C6FB5" w:rsidRPr="0067740C" w:rsidRDefault="007C6FB5" w:rsidP="007C6FB5">
      <w:pPr>
        <w:tabs>
          <w:tab w:val="left" w:pos="1134"/>
        </w:tabs>
        <w:spacing w:line="360" w:lineRule="auto"/>
        <w:jc w:val="both"/>
        <w:rPr>
          <w:rFonts w:cs="Arial"/>
          <w:b/>
          <w:sz w:val="24"/>
          <w:szCs w:val="24"/>
        </w:rPr>
      </w:pPr>
      <w:bookmarkStart w:id="42" w:name="art71§1"/>
      <w:bookmarkEnd w:id="42"/>
    </w:p>
    <w:p w:rsidR="007C6FB5" w:rsidRPr="0067740C" w:rsidRDefault="007C6FB5" w:rsidP="007C6FB5">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43" w:name="art90§1"/>
      <w:bookmarkEnd w:id="43"/>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44" w:name="art90§2"/>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45" w:name="art90§3"/>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46" w:name="art90§4"/>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47" w:name="art90§4i"/>
      <w:bookmarkEnd w:id="47"/>
      <w:r w:rsidRPr="0067740C">
        <w:rPr>
          <w:rFonts w:ascii="Arial" w:hAnsi="Arial" w:cs="Arial"/>
          <w:b/>
          <w:bCs/>
          <w:color w:val="000000"/>
        </w:rPr>
        <w:lastRenderedPageBreak/>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48" w:name="art90§4ii"/>
      <w:bookmarkEnd w:id="48"/>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7C6FB5" w:rsidRPr="00B43C77" w:rsidRDefault="007C6FB5" w:rsidP="007C6FB5">
      <w:pPr>
        <w:pStyle w:val="NormalWeb"/>
        <w:spacing w:before="0" w:beforeAutospacing="0" w:after="0" w:afterAutospacing="0" w:line="360" w:lineRule="auto"/>
        <w:jc w:val="both"/>
        <w:rPr>
          <w:rFonts w:ascii="Arial" w:hAnsi="Arial" w:cs="Arial"/>
          <w:color w:val="000000"/>
        </w:rPr>
      </w:pPr>
      <w:bookmarkStart w:id="49" w:name="art90§5"/>
      <w:bookmarkEnd w:id="49"/>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0" w:name="_Hlk108092172"/>
    </w:p>
    <w:p w:rsidR="007618A6" w:rsidRPr="007618A6" w:rsidRDefault="007618A6" w:rsidP="007618A6">
      <w:pPr>
        <w:pStyle w:val="NormalWeb"/>
        <w:rPr>
          <w:rFonts w:ascii="Arial" w:hAnsi="Arial" w:cs="Arial"/>
        </w:rPr>
      </w:pPr>
      <w:r w:rsidRPr="007618A6">
        <w:rPr>
          <w:rStyle w:val="Forte"/>
          <w:rFonts w:ascii="Arial" w:hAnsi="Arial" w:cs="Arial"/>
        </w:rPr>
        <w:t>18. OBRIGAÇÕES DA CONTRATADA</w:t>
      </w:r>
    </w:p>
    <w:p w:rsidR="007618A6" w:rsidRPr="007618A6" w:rsidRDefault="007618A6" w:rsidP="007618A6">
      <w:pPr>
        <w:pStyle w:val="NormalWeb"/>
        <w:rPr>
          <w:rFonts w:ascii="Arial" w:hAnsi="Arial" w:cs="Arial"/>
        </w:rPr>
      </w:pPr>
      <w:r w:rsidRPr="007618A6">
        <w:rPr>
          <w:rFonts w:ascii="Arial" w:hAnsi="Arial" w:cs="Arial"/>
        </w:rPr>
        <w:t>18.1. A Contratada deverá executar os serviços em conformidade com as especificações constantes no Termo de Referência, Estudo Técnico Preliminar, edital e proposta apresentada, observando integralmente as normas técnicas, sanitárias, ambientais e de segurança aplicáveis.</w:t>
      </w:r>
    </w:p>
    <w:p w:rsidR="007618A6" w:rsidRPr="007618A6" w:rsidRDefault="007618A6" w:rsidP="007618A6">
      <w:pPr>
        <w:pStyle w:val="NormalWeb"/>
        <w:rPr>
          <w:rFonts w:ascii="Arial" w:hAnsi="Arial" w:cs="Arial"/>
        </w:rPr>
      </w:pPr>
      <w:r w:rsidRPr="007618A6">
        <w:rPr>
          <w:rFonts w:ascii="Arial" w:hAnsi="Arial" w:cs="Arial"/>
        </w:rPr>
        <w:t>18.2. A Contratada deverá realizar a coleta, transporte, tratamento e destinação final dos resíduos de serviços de saúde classificados nos Grupos A (subgrupos A1, A2, A3, A4 e A5), Grupo B e Grupo E, provenientes da Unidade Básica de Saúde do Município de Sagrada Família/RS.</w:t>
      </w:r>
    </w:p>
    <w:p w:rsidR="007618A6" w:rsidRPr="007618A6" w:rsidRDefault="007618A6" w:rsidP="007618A6">
      <w:pPr>
        <w:pStyle w:val="NormalWeb"/>
        <w:rPr>
          <w:rFonts w:ascii="Arial" w:hAnsi="Arial" w:cs="Arial"/>
        </w:rPr>
      </w:pPr>
      <w:r w:rsidRPr="007618A6">
        <w:rPr>
          <w:rFonts w:ascii="Arial" w:hAnsi="Arial" w:cs="Arial"/>
        </w:rPr>
        <w:t>18.3. A Contratada deverá disponibilizar veículos adequados, devidamente licenciados e autorizados pelos órgãos competentes, para o transporte dos resíduos, observando rigorosamente as normas de segurança e controle ambiental.</w:t>
      </w:r>
    </w:p>
    <w:p w:rsidR="007618A6" w:rsidRPr="007618A6" w:rsidRDefault="007618A6" w:rsidP="007618A6">
      <w:pPr>
        <w:pStyle w:val="NormalWeb"/>
        <w:rPr>
          <w:rFonts w:ascii="Arial" w:hAnsi="Arial" w:cs="Arial"/>
        </w:rPr>
      </w:pPr>
      <w:r w:rsidRPr="007618A6">
        <w:rPr>
          <w:rFonts w:ascii="Arial" w:hAnsi="Arial" w:cs="Arial"/>
        </w:rPr>
        <w:t>18.4. A Contratada deverá executar os serviços por meio de profissionais capacitados e habilitados para o manuseio, coleta e transporte de resíduos de serviços de saúde.</w:t>
      </w:r>
    </w:p>
    <w:p w:rsidR="007618A6" w:rsidRPr="007618A6" w:rsidRDefault="007618A6" w:rsidP="007618A6">
      <w:pPr>
        <w:pStyle w:val="NormalWeb"/>
        <w:rPr>
          <w:rFonts w:ascii="Arial" w:hAnsi="Arial" w:cs="Arial"/>
        </w:rPr>
      </w:pPr>
      <w:r w:rsidRPr="007618A6">
        <w:rPr>
          <w:rFonts w:ascii="Arial" w:hAnsi="Arial" w:cs="Arial"/>
        </w:rPr>
        <w:t>18.5. A Contratada deverá responsabilizar-se integralmente pelos custos relacionados à execução dos serviços, incluindo transporte, mão de obra, equipamentos, materiais, licenças, tributos, encargos trabalhistas, previdenciários, fiscais e demais despesas necessárias ao cumprimento contratual.</w:t>
      </w:r>
    </w:p>
    <w:p w:rsidR="007618A6" w:rsidRPr="007618A6" w:rsidRDefault="007618A6" w:rsidP="007618A6">
      <w:pPr>
        <w:pStyle w:val="NormalWeb"/>
        <w:rPr>
          <w:rFonts w:ascii="Arial" w:hAnsi="Arial" w:cs="Arial"/>
        </w:rPr>
      </w:pPr>
      <w:r w:rsidRPr="007618A6">
        <w:rPr>
          <w:rFonts w:ascii="Arial" w:hAnsi="Arial" w:cs="Arial"/>
        </w:rPr>
        <w:t>18.6. A Contratada deverá fornecer e emitir os respectivos Manifestos de Transporte de Resíduos (MTR), certificados de tratamento, certificados de destinação final e demais documentos exigidos pela legislação vigente.</w:t>
      </w:r>
    </w:p>
    <w:p w:rsidR="007618A6" w:rsidRPr="007618A6" w:rsidRDefault="007618A6" w:rsidP="007618A6">
      <w:pPr>
        <w:pStyle w:val="NormalWeb"/>
        <w:rPr>
          <w:rFonts w:ascii="Arial" w:hAnsi="Arial" w:cs="Arial"/>
        </w:rPr>
      </w:pPr>
      <w:r w:rsidRPr="007618A6">
        <w:rPr>
          <w:rFonts w:ascii="Arial" w:hAnsi="Arial" w:cs="Arial"/>
        </w:rPr>
        <w:t>18.7. A Contratada deverá responder integralmente por danos causados ao Município ou a terceiros decorrentes da execução inadequada dos serviços.</w:t>
      </w:r>
    </w:p>
    <w:p w:rsidR="007618A6" w:rsidRPr="007618A6" w:rsidRDefault="007618A6" w:rsidP="007618A6">
      <w:pPr>
        <w:pStyle w:val="NormalWeb"/>
        <w:rPr>
          <w:rFonts w:ascii="Arial" w:hAnsi="Arial" w:cs="Arial"/>
        </w:rPr>
      </w:pPr>
      <w:r w:rsidRPr="007618A6">
        <w:rPr>
          <w:rFonts w:ascii="Arial" w:hAnsi="Arial" w:cs="Arial"/>
        </w:rPr>
        <w:t>18.8. A Contratada deverá manter durante toda a execução contratual todas as condições de habilitação e qualificação exigidas no procedimento licitatório.</w:t>
      </w:r>
    </w:p>
    <w:p w:rsidR="007618A6" w:rsidRPr="007618A6" w:rsidRDefault="007618A6" w:rsidP="007618A6">
      <w:pPr>
        <w:pStyle w:val="NormalWeb"/>
        <w:rPr>
          <w:rFonts w:ascii="Arial" w:hAnsi="Arial" w:cs="Arial"/>
        </w:rPr>
      </w:pPr>
      <w:r w:rsidRPr="007618A6">
        <w:rPr>
          <w:rFonts w:ascii="Arial" w:hAnsi="Arial" w:cs="Arial"/>
        </w:rPr>
        <w:lastRenderedPageBreak/>
        <w:t>18.9. A Contratada deverá substituir imediatamente qualquer procedimento, equipamento ou metodologia considerada inadequada pela fiscalização contratual, sem qualquer ônus adicional para a Administração.</w:t>
      </w:r>
    </w:p>
    <w:p w:rsidR="007618A6" w:rsidRPr="007618A6" w:rsidRDefault="007618A6" w:rsidP="007618A6">
      <w:pPr>
        <w:pStyle w:val="NormalWeb"/>
        <w:rPr>
          <w:rFonts w:ascii="Arial" w:hAnsi="Arial" w:cs="Arial"/>
        </w:rPr>
      </w:pPr>
      <w:r w:rsidRPr="007618A6">
        <w:rPr>
          <w:rFonts w:ascii="Arial" w:hAnsi="Arial" w:cs="Arial"/>
        </w:rPr>
        <w:t>18.10. A Contratada deverá observar rigorosamente, entre outras normas aplicáveis:</w:t>
      </w:r>
    </w:p>
    <w:p w:rsidR="007618A6" w:rsidRPr="007618A6" w:rsidRDefault="007618A6" w:rsidP="007618A6">
      <w:pPr>
        <w:pStyle w:val="NormalWeb"/>
        <w:rPr>
          <w:rFonts w:ascii="Arial" w:hAnsi="Arial" w:cs="Arial"/>
        </w:rPr>
      </w:pPr>
      <w:r w:rsidRPr="007618A6">
        <w:rPr>
          <w:rFonts w:ascii="Arial" w:hAnsi="Arial" w:cs="Arial"/>
        </w:rPr>
        <w:t>I – RDC ANVISA nº 222/2018;</w:t>
      </w:r>
    </w:p>
    <w:p w:rsidR="007618A6" w:rsidRPr="007618A6" w:rsidRDefault="007618A6" w:rsidP="007618A6">
      <w:pPr>
        <w:pStyle w:val="NormalWeb"/>
        <w:rPr>
          <w:rFonts w:ascii="Arial" w:hAnsi="Arial" w:cs="Arial"/>
        </w:rPr>
      </w:pPr>
      <w:r w:rsidRPr="007618A6">
        <w:rPr>
          <w:rFonts w:ascii="Arial" w:hAnsi="Arial" w:cs="Arial"/>
        </w:rPr>
        <w:t>II – Resolução CONAMA nº 358/2005;</w:t>
      </w:r>
    </w:p>
    <w:p w:rsidR="007618A6" w:rsidRPr="007618A6" w:rsidRDefault="007618A6" w:rsidP="007618A6">
      <w:pPr>
        <w:pStyle w:val="NormalWeb"/>
        <w:rPr>
          <w:rFonts w:ascii="Arial" w:hAnsi="Arial" w:cs="Arial"/>
        </w:rPr>
      </w:pPr>
      <w:r w:rsidRPr="007618A6">
        <w:rPr>
          <w:rFonts w:ascii="Arial" w:hAnsi="Arial" w:cs="Arial"/>
        </w:rPr>
        <w:t>III – Normas da ABNT aplicáveis ao gerenciamento de resíduos de serviços de saúde;</w:t>
      </w:r>
    </w:p>
    <w:p w:rsidR="007618A6" w:rsidRPr="007618A6" w:rsidRDefault="007618A6" w:rsidP="007618A6">
      <w:pPr>
        <w:pStyle w:val="NormalWeb"/>
        <w:rPr>
          <w:rFonts w:ascii="Arial" w:hAnsi="Arial" w:cs="Arial"/>
        </w:rPr>
      </w:pPr>
      <w:r w:rsidRPr="007618A6">
        <w:rPr>
          <w:rFonts w:ascii="Arial" w:hAnsi="Arial" w:cs="Arial"/>
        </w:rPr>
        <w:t>IV – Demais legislações ambientais, sanitárias e de segurança vigentes.</w:t>
      </w:r>
    </w:p>
    <w:p w:rsidR="007618A6" w:rsidRPr="007618A6" w:rsidRDefault="007618A6" w:rsidP="007618A6">
      <w:pPr>
        <w:pStyle w:val="NormalWeb"/>
        <w:rPr>
          <w:rFonts w:ascii="Arial" w:hAnsi="Arial" w:cs="Arial"/>
        </w:rPr>
      </w:pPr>
      <w:r w:rsidRPr="007618A6">
        <w:rPr>
          <w:rStyle w:val="Forte"/>
          <w:rFonts w:ascii="Arial" w:hAnsi="Arial" w:cs="Arial"/>
        </w:rPr>
        <w:t>19. PRAZOS DE EXECUÇÃO E DE VIGÊNCIA DO CONTRATO</w:t>
      </w:r>
    </w:p>
    <w:p w:rsidR="007618A6" w:rsidRPr="007618A6" w:rsidRDefault="007618A6" w:rsidP="007618A6">
      <w:pPr>
        <w:pStyle w:val="NormalWeb"/>
        <w:rPr>
          <w:rFonts w:ascii="Arial" w:hAnsi="Arial" w:cs="Arial"/>
        </w:rPr>
      </w:pPr>
      <w:r w:rsidRPr="007618A6">
        <w:rPr>
          <w:rFonts w:ascii="Arial" w:hAnsi="Arial" w:cs="Arial"/>
        </w:rPr>
        <w:t>19.1. O prazo de vigência do contrato será de 12 (doze) meses, contados da assinatura do instrumento contratual, podendo ser prorrogado nos termos da Lei Federal nº 14.133/2021, desde que devidamente justificado e demonstrada a vantagem para a Administração.</w:t>
      </w:r>
    </w:p>
    <w:p w:rsidR="007618A6" w:rsidRPr="007618A6" w:rsidRDefault="007618A6" w:rsidP="007618A6">
      <w:pPr>
        <w:pStyle w:val="NormalWeb"/>
        <w:rPr>
          <w:rFonts w:ascii="Arial" w:hAnsi="Arial" w:cs="Arial"/>
        </w:rPr>
      </w:pPr>
      <w:r w:rsidRPr="007618A6">
        <w:rPr>
          <w:rFonts w:ascii="Arial" w:hAnsi="Arial" w:cs="Arial"/>
        </w:rPr>
        <w:t>19.2. Os serviços serão executados com periodicidade mensal, compreendendo 01 (uma) coleta por mês, considerando quantitativo estimado de até 1.250 litros de resíduos por coleta.</w:t>
      </w:r>
    </w:p>
    <w:p w:rsidR="007618A6" w:rsidRPr="007618A6" w:rsidRDefault="007618A6" w:rsidP="007618A6">
      <w:pPr>
        <w:pStyle w:val="NormalWeb"/>
        <w:rPr>
          <w:rFonts w:ascii="Arial" w:hAnsi="Arial" w:cs="Arial"/>
        </w:rPr>
      </w:pPr>
      <w:r w:rsidRPr="007618A6">
        <w:rPr>
          <w:rFonts w:ascii="Arial" w:hAnsi="Arial" w:cs="Arial"/>
        </w:rPr>
        <w:t>19.3. A coleta deverá ser realizada em data previamente definida entre a Secretaria Municipal de Saúde e a Contratada, em local indicado pela Administração Municipal.</w:t>
      </w:r>
    </w:p>
    <w:p w:rsidR="007618A6" w:rsidRPr="007618A6" w:rsidRDefault="007618A6" w:rsidP="007618A6">
      <w:pPr>
        <w:pStyle w:val="NormalWeb"/>
        <w:rPr>
          <w:rFonts w:ascii="Arial" w:hAnsi="Arial" w:cs="Arial"/>
        </w:rPr>
      </w:pPr>
      <w:r w:rsidRPr="007618A6">
        <w:rPr>
          <w:rFonts w:ascii="Arial" w:hAnsi="Arial" w:cs="Arial"/>
        </w:rPr>
        <w:t>19.4. O local de execução dos serviços será a Unidade Básica de Saúde do Município de Sagrada Família/RS.</w:t>
      </w:r>
    </w:p>
    <w:p w:rsidR="007618A6" w:rsidRPr="007618A6" w:rsidRDefault="007618A6" w:rsidP="007618A6">
      <w:pPr>
        <w:pStyle w:val="NormalWeb"/>
        <w:rPr>
          <w:rFonts w:ascii="Arial" w:hAnsi="Arial" w:cs="Arial"/>
        </w:rPr>
      </w:pPr>
      <w:r w:rsidRPr="007618A6">
        <w:rPr>
          <w:rStyle w:val="Forte"/>
          <w:rFonts w:ascii="Arial" w:hAnsi="Arial" w:cs="Arial"/>
        </w:rPr>
        <w:t>Justificativa</w:t>
      </w:r>
    </w:p>
    <w:p w:rsidR="007618A6" w:rsidRDefault="007618A6" w:rsidP="007618A6">
      <w:pPr>
        <w:pStyle w:val="NormalWeb"/>
        <w:jc w:val="both"/>
        <w:rPr>
          <w:rFonts w:ascii="Arial" w:hAnsi="Arial" w:cs="Arial"/>
        </w:rPr>
      </w:pPr>
      <w:r w:rsidRPr="007618A6">
        <w:rPr>
          <w:rFonts w:ascii="Arial" w:hAnsi="Arial" w:cs="Arial"/>
        </w:rPr>
        <w:t>A contratação justifica-se pela necessidade de garantir a adequada coleta, transporte, tratamento e destinação final dos resíduos de serviços de saúde gerados pela Unidade Básica de Saúde do Município de Sagrada Família/RS, assegurando o cumprimento das exigências legais, sanitárias e ambientais aplicáveis.</w:t>
      </w:r>
    </w:p>
    <w:p w:rsidR="007618A6" w:rsidRPr="007618A6" w:rsidRDefault="007618A6" w:rsidP="007618A6">
      <w:pPr>
        <w:pStyle w:val="NormalWeb"/>
        <w:jc w:val="both"/>
        <w:rPr>
          <w:rFonts w:ascii="Arial" w:hAnsi="Arial" w:cs="Arial"/>
        </w:rPr>
      </w:pPr>
      <w:r w:rsidRPr="007618A6">
        <w:rPr>
          <w:rFonts w:ascii="Arial" w:hAnsi="Arial" w:cs="Arial"/>
        </w:rPr>
        <w:t xml:space="preserve">Os resíduos provenientes dos serviços de saúde apresentam potencial risco biológico, químico e </w:t>
      </w:r>
      <w:proofErr w:type="spellStart"/>
      <w:r w:rsidRPr="007618A6">
        <w:rPr>
          <w:rFonts w:ascii="Arial" w:hAnsi="Arial" w:cs="Arial"/>
        </w:rPr>
        <w:t>perfurocortante</w:t>
      </w:r>
      <w:proofErr w:type="spellEnd"/>
      <w:r w:rsidRPr="007618A6">
        <w:rPr>
          <w:rFonts w:ascii="Arial" w:hAnsi="Arial" w:cs="Arial"/>
        </w:rPr>
        <w:t>, exigindo manejo especializado, a fim de evitar danos à saúde pública, aos profissionais envolvidos, aos usuários dos serviços e ao meio ambiente.</w:t>
      </w:r>
    </w:p>
    <w:p w:rsidR="007618A6" w:rsidRPr="007618A6" w:rsidRDefault="007618A6" w:rsidP="007618A6">
      <w:pPr>
        <w:pStyle w:val="NormalWeb"/>
        <w:jc w:val="both"/>
        <w:rPr>
          <w:rFonts w:ascii="Arial" w:hAnsi="Arial" w:cs="Arial"/>
        </w:rPr>
      </w:pPr>
      <w:r w:rsidRPr="007618A6">
        <w:rPr>
          <w:rFonts w:ascii="Arial" w:hAnsi="Arial" w:cs="Arial"/>
        </w:rPr>
        <w:t>A contratação de empresa especializada possibilita a execução adequada dos serviços mediante utilização de profissionais capacitados, veículos licenciados e tecnologias autorizadas para tratamento e disposição final dos resíduos.</w:t>
      </w:r>
    </w:p>
    <w:p w:rsidR="007618A6" w:rsidRPr="007618A6" w:rsidRDefault="007618A6" w:rsidP="007618A6">
      <w:pPr>
        <w:pStyle w:val="NormalWeb"/>
        <w:jc w:val="both"/>
        <w:rPr>
          <w:rFonts w:ascii="Arial" w:hAnsi="Arial" w:cs="Arial"/>
        </w:rPr>
      </w:pPr>
      <w:r w:rsidRPr="007618A6">
        <w:rPr>
          <w:rFonts w:ascii="Arial" w:hAnsi="Arial" w:cs="Arial"/>
        </w:rPr>
        <w:lastRenderedPageBreak/>
        <w:t>O prazo de vigência de 12 (doze) meses justifica-se pela natureza contínua da necessidade administrativa, garantindo a continuidade dos serviços essenciais prestados pela Secretaria Municipal de Saúde e assegurando o atendimento do interesse público.</w:t>
      </w:r>
    </w:p>
    <w:p w:rsidR="007C6FB5" w:rsidRPr="0067740C" w:rsidRDefault="007C6FB5" w:rsidP="007C6FB5">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7C6FB5" w:rsidRDefault="007C6FB5" w:rsidP="007C6FB5">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7C6FB5" w:rsidRPr="00BF7314" w:rsidRDefault="007C6FB5" w:rsidP="007C6FB5">
      <w:pPr>
        <w:spacing w:line="360" w:lineRule="auto"/>
        <w:jc w:val="both"/>
        <w:rPr>
          <w:rFonts w:cs="Arial"/>
          <w:b/>
          <w:sz w:val="24"/>
          <w:szCs w:val="24"/>
        </w:rPr>
      </w:pPr>
      <w:r>
        <w:rPr>
          <w:rFonts w:cs="Arial"/>
          <w:b/>
          <w:sz w:val="24"/>
          <w:szCs w:val="24"/>
        </w:rPr>
        <w:t>20</w:t>
      </w:r>
      <w:r w:rsidRPr="00445675">
        <w:rPr>
          <w:rFonts w:cs="Arial"/>
          <w:b/>
          <w:sz w:val="24"/>
          <w:szCs w:val="24"/>
        </w:rPr>
        <w:t xml:space="preserve">.2 - </w:t>
      </w:r>
      <w:r w:rsidRPr="00BF7314">
        <w:rPr>
          <w:sz w:val="24"/>
          <w:szCs w:val="24"/>
        </w:rPr>
        <w:t>Não haverá reajuste durante o exercício de 2026, nos termos do art. 92, V, da Lei nº 14.133/2021.</w:t>
      </w:r>
    </w:p>
    <w:p w:rsidR="007C6FB5" w:rsidRPr="0067740C" w:rsidRDefault="007C6FB5" w:rsidP="007C6FB5">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7C6FB5" w:rsidRPr="007618A6" w:rsidRDefault="007C6FB5" w:rsidP="007C6FB5">
      <w:pPr>
        <w:tabs>
          <w:tab w:val="left" w:pos="1134"/>
        </w:tabs>
        <w:spacing w:line="360" w:lineRule="auto"/>
        <w:jc w:val="both"/>
        <w:rPr>
          <w:rFonts w:cs="Arial"/>
          <w:color w:val="FF0000"/>
          <w:sz w:val="24"/>
          <w:szCs w:val="24"/>
        </w:rPr>
      </w:pPr>
      <w:r w:rsidRPr="007618A6">
        <w:rPr>
          <w:rFonts w:cs="Arial"/>
          <w:b/>
          <w:sz w:val="24"/>
          <w:szCs w:val="24"/>
        </w:rPr>
        <w:t xml:space="preserve">20.4. </w:t>
      </w:r>
      <w:bookmarkEnd w:id="50"/>
      <w:proofErr w:type="gramStart"/>
      <w:r w:rsidRPr="007618A6">
        <w:rPr>
          <w:rFonts w:cs="Arial"/>
          <w:sz w:val="24"/>
          <w:szCs w:val="24"/>
        </w:rPr>
        <w:t>a</w:t>
      </w:r>
      <w:proofErr w:type="gramEnd"/>
      <w:r w:rsidRPr="007618A6">
        <w:rPr>
          <w:rFonts w:cs="Arial"/>
          <w:sz w:val="24"/>
          <w:szCs w:val="24"/>
        </w:rPr>
        <w:t xml:space="preserve"> despesa decorrente desta contratação será realizada </w:t>
      </w:r>
      <w:r w:rsidRPr="007618A6">
        <w:rPr>
          <w:rStyle w:val="RecuodecorpodetextoChar"/>
          <w:rFonts w:ascii="Arial" w:hAnsi="Arial" w:cs="Arial"/>
        </w:rPr>
        <w:t>exclusivamente mediante a dotação orçamentária anual vigente</w:t>
      </w:r>
      <w:r w:rsidRPr="007618A6">
        <w:rPr>
          <w:rFonts w:cs="Arial"/>
          <w:sz w:val="24"/>
          <w:szCs w:val="24"/>
        </w:rPr>
        <w:t>, garantindo a regularidade financeira e o cumprimento das normas legais.</w:t>
      </w:r>
    </w:p>
    <w:p w:rsidR="007C6FB5" w:rsidRPr="0067740C" w:rsidRDefault="007C6FB5" w:rsidP="007C6FB5">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7C6FB5" w:rsidRPr="0067740C" w:rsidRDefault="007C6FB5" w:rsidP="007C6FB5">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51" w:name="art155i"/>
      <w:bookmarkEnd w:id="51"/>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52" w:name="art155ii"/>
      <w:bookmarkEnd w:id="52"/>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53" w:name="art155iii"/>
      <w:bookmarkEnd w:id="53"/>
      <w:r w:rsidRPr="0067740C">
        <w:rPr>
          <w:rFonts w:ascii="Arial" w:hAnsi="Arial" w:cs="Arial"/>
          <w:b/>
          <w:bCs/>
          <w:color w:val="000000"/>
        </w:rPr>
        <w:t xml:space="preserve">c) </w:t>
      </w:r>
      <w:r w:rsidRPr="0067740C">
        <w:rPr>
          <w:rFonts w:ascii="Arial" w:hAnsi="Arial" w:cs="Arial"/>
          <w:color w:val="000000"/>
        </w:rPr>
        <w:t>dar causa à inexecução total do contrato;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54" w:name="art155iv"/>
      <w:bookmarkEnd w:id="54"/>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55" w:name="art155v"/>
      <w:bookmarkEnd w:id="55"/>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56" w:name="art155vi"/>
      <w:bookmarkEnd w:id="56"/>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57" w:name="art155vii"/>
      <w:bookmarkEnd w:id="57"/>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58" w:name="art155viii"/>
      <w:bookmarkEnd w:id="58"/>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59" w:name="art155ix"/>
      <w:bookmarkEnd w:id="59"/>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60" w:name="art155x"/>
      <w:bookmarkEnd w:id="60"/>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61" w:name="art155xi"/>
      <w:bookmarkEnd w:id="61"/>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62" w:name="art155xii"/>
      <w:bookmarkEnd w:id="62"/>
      <w:r w:rsidRPr="0067740C">
        <w:rPr>
          <w:rFonts w:ascii="Arial" w:hAnsi="Arial" w:cs="Arial"/>
          <w:b/>
          <w:bCs/>
          <w:color w:val="000000"/>
        </w:rPr>
        <w:lastRenderedPageBreak/>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63" w:name="art156"/>
      <w:bookmarkEnd w:id="63"/>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4"/>
      </w:r>
      <w:r w:rsidRPr="0067740C">
        <w:rPr>
          <w:rFonts w:ascii="Arial" w:hAnsi="Arial" w:cs="Arial"/>
          <w:color w:val="000000"/>
        </w:rPr>
        <w:t>:</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64" w:name="art156i"/>
      <w:bookmarkEnd w:id="64"/>
      <w:r w:rsidRPr="0067740C">
        <w:rPr>
          <w:rFonts w:ascii="Arial" w:hAnsi="Arial" w:cs="Arial"/>
          <w:b/>
          <w:bCs/>
          <w:color w:val="000000"/>
        </w:rPr>
        <w:t>a)</w:t>
      </w:r>
      <w:r w:rsidRPr="0067740C">
        <w:rPr>
          <w:rFonts w:ascii="Arial" w:hAnsi="Arial" w:cs="Arial"/>
          <w:color w:val="000000"/>
        </w:rPr>
        <w:t xml:space="preserve"> advertência;</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65" w:name="art156ii"/>
      <w:bookmarkEnd w:id="65"/>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66" w:name="art156iii"/>
      <w:bookmarkEnd w:id="66"/>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67" w:name="art156iv"/>
      <w:bookmarkEnd w:id="67"/>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8" w:name="art156§1"/>
      <w:bookmarkStart w:id="69" w:name="art156§2"/>
      <w:bookmarkStart w:id="70" w:name="art156§5"/>
      <w:bookmarkEnd w:id="68"/>
      <w:bookmarkEnd w:id="69"/>
      <w:bookmarkEnd w:id="70"/>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5"/>
      </w:r>
      <w:r w:rsidRPr="0067740C">
        <w:rPr>
          <w:rFonts w:ascii="Arial" w:hAnsi="Arial" w:cs="Arial"/>
          <w:color w:val="000000"/>
        </w:rPr>
        <w:t>.</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71" w:name="art156§6"/>
      <w:bookmarkStart w:id="72" w:name="art156§7"/>
      <w:bookmarkEnd w:id="71"/>
      <w:bookmarkEnd w:id="72"/>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73" w:name="art156§8"/>
      <w:bookmarkEnd w:id="73"/>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74" w:name="art156§9"/>
      <w:bookmarkEnd w:id="74"/>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75" w:name="art157"/>
      <w:bookmarkEnd w:id="75"/>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76" w:name="art158"/>
      <w:bookmarkEnd w:id="76"/>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7" w:name="art158§1"/>
      <w:bookmarkStart w:id="78" w:name="art158§2"/>
      <w:bookmarkEnd w:id="77"/>
      <w:bookmarkEnd w:id="78"/>
    </w:p>
    <w:p w:rsidR="007C6FB5" w:rsidRPr="0067740C" w:rsidRDefault="007C6FB5" w:rsidP="007C6FB5">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79" w:name="art158§3"/>
      <w:bookmarkEnd w:id="79"/>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80" w:name="art158§4"/>
      <w:bookmarkStart w:id="81" w:name="art160"/>
      <w:bookmarkEnd w:id="80"/>
      <w:bookmarkEnd w:id="81"/>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82" w:name="art161"/>
      <w:bookmarkStart w:id="83" w:name="art162"/>
      <w:bookmarkStart w:id="84" w:name="art162p"/>
      <w:bookmarkStart w:id="85" w:name="art163"/>
      <w:bookmarkEnd w:id="82"/>
      <w:bookmarkEnd w:id="83"/>
      <w:bookmarkEnd w:id="84"/>
      <w:bookmarkEnd w:id="85"/>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86" w:name="art163i"/>
      <w:bookmarkEnd w:id="86"/>
      <w:r w:rsidRPr="0067740C">
        <w:rPr>
          <w:rFonts w:ascii="Arial" w:hAnsi="Arial" w:cs="Arial"/>
          <w:color w:val="000000"/>
        </w:rPr>
        <w:t>a) reparação integral do dano causado à Administração Pública;</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87" w:name="art163ii"/>
      <w:bookmarkEnd w:id="87"/>
      <w:r w:rsidRPr="0067740C">
        <w:rPr>
          <w:rFonts w:ascii="Arial" w:hAnsi="Arial" w:cs="Arial"/>
          <w:color w:val="000000"/>
        </w:rPr>
        <w:t>b) pagamento da multa;</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88" w:name="art163iii"/>
      <w:bookmarkEnd w:id="88"/>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89" w:name="art163iv"/>
      <w:bookmarkEnd w:id="89"/>
      <w:r w:rsidRPr="0067740C">
        <w:rPr>
          <w:rFonts w:ascii="Arial" w:hAnsi="Arial" w:cs="Arial"/>
          <w:color w:val="000000"/>
        </w:rPr>
        <w:t>d) cumprimento das condições de reabilitação definidas no ato punitivo;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90" w:name="art163v"/>
      <w:bookmarkEnd w:id="90"/>
      <w:r w:rsidRPr="0067740C">
        <w:rPr>
          <w:rFonts w:ascii="Arial" w:hAnsi="Arial" w:cs="Arial"/>
          <w:color w:val="000000"/>
        </w:rPr>
        <w:t>e) análise jurídica prévia, com posicionamento conclusivo quanto ao cumprimento dos requisitos definidos neste artigo.</w:t>
      </w:r>
    </w:p>
    <w:p w:rsidR="007C6FB5" w:rsidRPr="0067740C" w:rsidRDefault="007C6FB5" w:rsidP="007C6FB5">
      <w:pPr>
        <w:pStyle w:val="NormalWeb"/>
        <w:spacing w:before="0" w:beforeAutospacing="0" w:after="0" w:afterAutospacing="0" w:line="360" w:lineRule="auto"/>
        <w:jc w:val="both"/>
        <w:rPr>
          <w:rFonts w:ascii="Arial" w:hAnsi="Arial" w:cs="Arial"/>
          <w:color w:val="000000"/>
        </w:rPr>
      </w:pPr>
      <w:bookmarkStart w:id="91" w:name="art163p"/>
      <w:bookmarkEnd w:id="91"/>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7C6FB5" w:rsidRPr="0067740C" w:rsidRDefault="007C6FB5" w:rsidP="007C6FB5">
      <w:pPr>
        <w:tabs>
          <w:tab w:val="left" w:pos="1134"/>
        </w:tabs>
        <w:spacing w:line="360" w:lineRule="auto"/>
        <w:jc w:val="both"/>
        <w:rPr>
          <w:rFonts w:cs="Arial"/>
          <w:sz w:val="24"/>
          <w:szCs w:val="24"/>
        </w:rPr>
      </w:pPr>
    </w:p>
    <w:p w:rsidR="007C6FB5" w:rsidRPr="0067740C" w:rsidRDefault="007C6FB5" w:rsidP="007C6FB5">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7C6FB5" w:rsidRPr="0067740C" w:rsidRDefault="007C6FB5" w:rsidP="007C6FB5">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 xml:space="preserve">Os pedidos de esclarecimentos referentes ao processo licitatório e os pedidos de impugnações poderão ser enviados ao pregoeiro, até três dias úteis anteriores à data fixada para abertura da sessão </w:t>
      </w:r>
      <w:r w:rsidRPr="0067740C">
        <w:rPr>
          <w:rFonts w:cs="Arial"/>
          <w:sz w:val="24"/>
          <w:szCs w:val="24"/>
        </w:rPr>
        <w:lastRenderedPageBreak/>
        <w:t>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7C6FB5" w:rsidRPr="0067740C" w:rsidRDefault="007C6FB5" w:rsidP="007C6FB5">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Pr>
          <w:rFonts w:cs="Arial"/>
          <w:sz w:val="24"/>
          <w:szCs w:val="24"/>
        </w:rPr>
        <w:t>.</w:t>
      </w:r>
    </w:p>
    <w:p w:rsidR="007C6FB5" w:rsidRPr="0067740C" w:rsidRDefault="007C6FB5" w:rsidP="007C6FB5">
      <w:pPr>
        <w:tabs>
          <w:tab w:val="left" w:pos="1134"/>
        </w:tabs>
        <w:spacing w:line="360" w:lineRule="auto"/>
        <w:jc w:val="both"/>
        <w:rPr>
          <w:rFonts w:cs="Arial"/>
          <w:b/>
          <w:sz w:val="24"/>
          <w:szCs w:val="24"/>
        </w:rPr>
      </w:pPr>
    </w:p>
    <w:p w:rsidR="007C6FB5" w:rsidRPr="0006558E" w:rsidRDefault="007C6FB5" w:rsidP="007C6FB5">
      <w:pPr>
        <w:tabs>
          <w:tab w:val="left" w:pos="1134"/>
        </w:tabs>
        <w:spacing w:line="360" w:lineRule="auto"/>
        <w:jc w:val="both"/>
        <w:rPr>
          <w:rFonts w:cs="Arial"/>
          <w:b/>
          <w:sz w:val="24"/>
          <w:szCs w:val="24"/>
        </w:rPr>
      </w:pPr>
      <w:r w:rsidRPr="0006558E">
        <w:rPr>
          <w:rFonts w:cs="Arial"/>
          <w:b/>
          <w:sz w:val="24"/>
          <w:szCs w:val="24"/>
        </w:rPr>
        <w:t>22. DAS DISPOSIÇÕES GERAIS:</w:t>
      </w:r>
    </w:p>
    <w:p w:rsidR="007C6FB5" w:rsidRPr="0006558E" w:rsidRDefault="007C6FB5" w:rsidP="007C6FB5">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7C6FB5" w:rsidRPr="0006558E" w:rsidRDefault="007C6FB5" w:rsidP="007C6FB5">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6"/>
      </w:r>
      <w:r w:rsidRPr="0006558E">
        <w:rPr>
          <w:rFonts w:cs="Arial"/>
          <w:sz w:val="24"/>
          <w:szCs w:val="24"/>
        </w:rPr>
        <w:t>.</w:t>
      </w:r>
    </w:p>
    <w:p w:rsidR="007C6FB5" w:rsidRPr="0006558E" w:rsidRDefault="007C6FB5" w:rsidP="007C6FB5">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7C6FB5" w:rsidRPr="00E80554" w:rsidRDefault="007C6FB5" w:rsidP="007C6FB5">
      <w:pPr>
        <w:tabs>
          <w:tab w:val="left" w:pos="1134"/>
        </w:tabs>
        <w:spacing w:line="360" w:lineRule="auto"/>
        <w:jc w:val="both"/>
        <w:rPr>
          <w:rFonts w:cs="Arial"/>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Pr>
          <w:rFonts w:cs="Arial"/>
          <w:sz w:val="24"/>
          <w:szCs w:val="24"/>
        </w:rPr>
        <w:t xml:space="preserve">por mais privilegiado que seja. </w:t>
      </w:r>
    </w:p>
    <w:p w:rsidR="007C6FB5" w:rsidRPr="00EF1481" w:rsidRDefault="007C6FB5" w:rsidP="007C6FB5">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7C6FB5" w:rsidRPr="00BF6783" w:rsidRDefault="007C6FB5" w:rsidP="007C6FB5">
      <w:pPr>
        <w:spacing w:line="360" w:lineRule="auto"/>
        <w:jc w:val="both"/>
        <w:rPr>
          <w:rFonts w:cs="Arial"/>
          <w:color w:val="FF0000"/>
          <w:sz w:val="24"/>
          <w:szCs w:val="24"/>
        </w:rPr>
      </w:pPr>
      <w:r w:rsidRPr="00EF1481">
        <w:rPr>
          <w:rFonts w:cs="Arial"/>
          <w:sz w:val="24"/>
          <w:szCs w:val="24"/>
        </w:rPr>
        <w:t xml:space="preserve">Sagrada Família </w:t>
      </w:r>
      <w:r w:rsidR="007618A6">
        <w:rPr>
          <w:rFonts w:cs="Arial"/>
          <w:b/>
          <w:sz w:val="24"/>
          <w:szCs w:val="24"/>
        </w:rPr>
        <w:t>30</w:t>
      </w:r>
      <w:r w:rsidRPr="007C5EA8">
        <w:rPr>
          <w:rFonts w:cs="Arial"/>
          <w:sz w:val="24"/>
          <w:szCs w:val="24"/>
        </w:rPr>
        <w:t xml:space="preserve"> </w:t>
      </w:r>
      <w:r w:rsidRPr="00EF1481">
        <w:rPr>
          <w:rFonts w:cs="Arial"/>
          <w:sz w:val="24"/>
          <w:szCs w:val="24"/>
        </w:rPr>
        <w:t xml:space="preserve">de </w:t>
      </w:r>
      <w:r>
        <w:rPr>
          <w:rFonts w:cs="Arial"/>
          <w:sz w:val="24"/>
          <w:szCs w:val="24"/>
        </w:rPr>
        <w:t>junho de 2026</w:t>
      </w:r>
      <w:r w:rsidRPr="00BF6783">
        <w:rPr>
          <w:rFonts w:cs="Arial"/>
          <w:color w:val="FF0000"/>
          <w:sz w:val="24"/>
          <w:szCs w:val="24"/>
        </w:rPr>
        <w:t>.</w:t>
      </w:r>
    </w:p>
    <w:p w:rsidR="007C6FB5" w:rsidRPr="001166C2" w:rsidRDefault="007C6FB5" w:rsidP="007C6FB5">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7C6FB5" w:rsidRDefault="007C6FB5" w:rsidP="007C6FB5">
      <w:pPr>
        <w:spacing w:line="360" w:lineRule="auto"/>
        <w:jc w:val="both"/>
        <w:rPr>
          <w:rFonts w:ascii="Times New Roman" w:hAnsi="Times New Roman"/>
          <w:b/>
          <w:bCs/>
          <w:sz w:val="24"/>
          <w:szCs w:val="24"/>
        </w:rPr>
      </w:pPr>
    </w:p>
    <w:p w:rsidR="007C6FB5" w:rsidRPr="008329F5" w:rsidRDefault="007C6FB5" w:rsidP="007C6FB5">
      <w:pPr>
        <w:spacing w:before="100" w:beforeAutospacing="1" w:after="100" w:afterAutospacing="1"/>
        <w:outlineLvl w:val="0"/>
        <w:rPr>
          <w:rFonts w:cs="Arial"/>
          <w:b/>
          <w:bCs/>
          <w:kern w:val="36"/>
          <w:sz w:val="24"/>
          <w:szCs w:val="24"/>
        </w:rPr>
      </w:pPr>
      <w:r w:rsidRPr="008329F5">
        <w:rPr>
          <w:rFonts w:cs="Arial"/>
          <w:b/>
          <w:bCs/>
          <w:kern w:val="36"/>
          <w:sz w:val="24"/>
          <w:szCs w:val="24"/>
        </w:rPr>
        <w:t>ANEXO I</w:t>
      </w:r>
    </w:p>
    <w:p w:rsidR="007618A6" w:rsidRDefault="007618A6" w:rsidP="007618A6">
      <w:pPr>
        <w:pStyle w:val="NormalWeb"/>
      </w:pPr>
      <w:r>
        <w:rPr>
          <w:rStyle w:val="Forte"/>
        </w:rPr>
        <w:t>1. IDENTIFICAÇÃO DO OBJETO</w:t>
      </w:r>
    </w:p>
    <w:p w:rsidR="007618A6" w:rsidRPr="00466F53" w:rsidRDefault="007618A6" w:rsidP="007618A6">
      <w:pPr>
        <w:pStyle w:val="NormalWeb"/>
        <w:rPr>
          <w:rFonts w:ascii="Arial" w:hAnsi="Arial" w:cs="Arial"/>
        </w:rPr>
      </w:pPr>
      <w:r w:rsidRPr="00466F53">
        <w:rPr>
          <w:rFonts w:ascii="Arial" w:hAnsi="Arial" w:cs="Arial"/>
        </w:rPr>
        <w:t xml:space="preserve">O presente Termo de Referência tem por objeto a contratação de empresa especializada para prestação de serviços de coleta, transporte, tratamento por tecnologia devidamente autorizada e destinação final ambientalmente adequada de resíduos de serviços de saúde, classificados nos Grupos A – subgrupos A1, A2, A3, A4 e A5 (resíduos com risco biológico), Grupo B (resíduos </w:t>
      </w:r>
      <w:r w:rsidRPr="00466F53">
        <w:rPr>
          <w:rFonts w:ascii="Arial" w:hAnsi="Arial" w:cs="Arial"/>
        </w:rPr>
        <w:lastRenderedPageBreak/>
        <w:t xml:space="preserve">químicos) e Grupo E (materiais </w:t>
      </w:r>
      <w:proofErr w:type="spellStart"/>
      <w:r w:rsidRPr="00466F53">
        <w:rPr>
          <w:rFonts w:ascii="Arial" w:hAnsi="Arial" w:cs="Arial"/>
        </w:rPr>
        <w:t>perfurocortantes</w:t>
      </w:r>
      <w:proofErr w:type="spellEnd"/>
      <w:r w:rsidRPr="00466F53">
        <w:rPr>
          <w:rFonts w:ascii="Arial" w:hAnsi="Arial" w:cs="Arial"/>
        </w:rPr>
        <w:t>), provenientes das atividades desenvolvidas na Unidade Básica de Saúde do Município de Sagrada Família/RS.</w:t>
      </w:r>
    </w:p>
    <w:p w:rsidR="007618A6" w:rsidRPr="00466F53" w:rsidRDefault="007618A6" w:rsidP="007618A6">
      <w:pPr>
        <w:pStyle w:val="NormalWeb"/>
        <w:rPr>
          <w:rFonts w:ascii="Arial" w:hAnsi="Arial" w:cs="Arial"/>
        </w:rPr>
      </w:pPr>
      <w:r w:rsidRPr="00466F53">
        <w:rPr>
          <w:rFonts w:ascii="Arial" w:hAnsi="Arial" w:cs="Arial"/>
        </w:rPr>
        <w:t>Os serviços deverão compreender todas as etapas do gerenciamento externo dos resíduos, incluindo coleta no local de geração, transporte em veículo apropriado e licenciado, tratamento por tecnologia ambientalmente adequada e destinação final conforme a legislação vigente.</w:t>
      </w:r>
    </w:p>
    <w:p w:rsidR="007618A6" w:rsidRPr="00466F53" w:rsidRDefault="007618A6" w:rsidP="007618A6">
      <w:pPr>
        <w:pStyle w:val="NormalWeb"/>
        <w:rPr>
          <w:rFonts w:ascii="Arial" w:hAnsi="Arial" w:cs="Arial"/>
        </w:rPr>
      </w:pPr>
      <w:r w:rsidRPr="00466F53">
        <w:rPr>
          <w:rFonts w:ascii="Arial" w:hAnsi="Arial" w:cs="Arial"/>
        </w:rPr>
        <w:t>A prestação dos serviços ocorrerá com periodicidade mensal, considerando quantitativo estimado de até 1.250 litros por coleta.</w:t>
      </w:r>
    </w:p>
    <w:p w:rsidR="007618A6" w:rsidRPr="00466F53" w:rsidRDefault="007618A6" w:rsidP="007618A6">
      <w:pPr>
        <w:pStyle w:val="NormalWeb"/>
        <w:rPr>
          <w:rFonts w:ascii="Arial" w:hAnsi="Arial" w:cs="Arial"/>
        </w:rPr>
      </w:pPr>
      <w:r w:rsidRPr="00466F53">
        <w:rPr>
          <w:rFonts w:ascii="Arial" w:hAnsi="Arial" w:cs="Arial"/>
        </w:rPr>
        <w:t>A contratação será realizada na modalidade Pregão Eletrônico, com critério de julgamento pelo menor preço global, em conformidade com a Lei Federal nº 14.133/2021 e demais disposições constantes no Edital e seus anexos.</w:t>
      </w:r>
    </w:p>
    <w:p w:rsidR="007618A6" w:rsidRPr="00466F53" w:rsidRDefault="007618A6" w:rsidP="007618A6">
      <w:pPr>
        <w:pStyle w:val="NormalWeb"/>
        <w:rPr>
          <w:rFonts w:ascii="Arial" w:hAnsi="Arial" w:cs="Arial"/>
        </w:rPr>
      </w:pPr>
      <w:r w:rsidRPr="00466F53">
        <w:rPr>
          <w:rStyle w:val="Forte"/>
          <w:rFonts w:ascii="Arial" w:hAnsi="Arial" w:cs="Arial"/>
        </w:rPr>
        <w:t>2. JUSTIFICATIVA</w:t>
      </w:r>
    </w:p>
    <w:p w:rsidR="007618A6" w:rsidRPr="00466F53" w:rsidRDefault="007618A6" w:rsidP="007618A6">
      <w:pPr>
        <w:pStyle w:val="NormalWeb"/>
        <w:rPr>
          <w:rFonts w:ascii="Arial" w:hAnsi="Arial" w:cs="Arial"/>
        </w:rPr>
      </w:pPr>
      <w:r w:rsidRPr="00466F53">
        <w:rPr>
          <w:rFonts w:ascii="Arial" w:hAnsi="Arial" w:cs="Arial"/>
        </w:rPr>
        <w:t>O presente Termo de Referência tem como objetivo orientar e fundamentar a contratação de empresa especializada para execução dos serviços de coleta, transporte, tratamento e destinação final de resíduos de serviços de saúde gerados pela Unidade Básica de Saúde do Município de Sagrada Família/RS.</w:t>
      </w:r>
    </w:p>
    <w:p w:rsidR="007618A6" w:rsidRPr="00466F53" w:rsidRDefault="007618A6" w:rsidP="007618A6">
      <w:pPr>
        <w:pStyle w:val="NormalWeb"/>
        <w:rPr>
          <w:rFonts w:ascii="Arial" w:hAnsi="Arial" w:cs="Arial"/>
        </w:rPr>
      </w:pPr>
      <w:r w:rsidRPr="00466F53">
        <w:rPr>
          <w:rFonts w:ascii="Arial" w:hAnsi="Arial" w:cs="Arial"/>
        </w:rPr>
        <w:t>A contratação decorre da necessidade de assegurar o correto gerenciamento externo dos resíduos produzidos pelas atividades desenvolvidas na rede municipal de saúde, garantindo conformidade com as exigências legais, sanitárias, ambientais e de segurança aplicáveis.</w:t>
      </w:r>
    </w:p>
    <w:p w:rsidR="007618A6" w:rsidRPr="00466F53" w:rsidRDefault="007618A6" w:rsidP="007618A6">
      <w:pPr>
        <w:pStyle w:val="NormalWeb"/>
        <w:rPr>
          <w:rFonts w:ascii="Arial" w:hAnsi="Arial" w:cs="Arial"/>
        </w:rPr>
      </w:pPr>
      <w:r w:rsidRPr="00466F53">
        <w:rPr>
          <w:rFonts w:ascii="Arial" w:hAnsi="Arial" w:cs="Arial"/>
        </w:rPr>
        <w:t xml:space="preserve">Os resíduos provenientes dos serviços de saúde apresentam características específicas e potencial risco biológico, químico e </w:t>
      </w:r>
      <w:proofErr w:type="spellStart"/>
      <w:r w:rsidRPr="00466F53">
        <w:rPr>
          <w:rFonts w:ascii="Arial" w:hAnsi="Arial" w:cs="Arial"/>
        </w:rPr>
        <w:t>perfurocortante</w:t>
      </w:r>
      <w:proofErr w:type="spellEnd"/>
      <w:r w:rsidRPr="00466F53">
        <w:rPr>
          <w:rFonts w:ascii="Arial" w:hAnsi="Arial" w:cs="Arial"/>
        </w:rPr>
        <w:t>, exigindo tratamento especializado para evitar danos à saúde pública, aos profissionais envolvidos, aos usuários do sistema de saúde e ao meio ambiente.</w:t>
      </w:r>
    </w:p>
    <w:p w:rsidR="007618A6" w:rsidRPr="00466F53" w:rsidRDefault="007618A6" w:rsidP="007618A6">
      <w:pPr>
        <w:pStyle w:val="NormalWeb"/>
        <w:rPr>
          <w:rFonts w:ascii="Arial" w:hAnsi="Arial" w:cs="Arial"/>
        </w:rPr>
      </w:pPr>
      <w:r w:rsidRPr="00466F53">
        <w:rPr>
          <w:rFonts w:ascii="Arial" w:hAnsi="Arial" w:cs="Arial"/>
        </w:rPr>
        <w:t>Nesse sentido, a contratação pretendida visa:</w:t>
      </w:r>
    </w:p>
    <w:p w:rsidR="007618A6" w:rsidRPr="00466F53" w:rsidRDefault="007618A6" w:rsidP="007618A6">
      <w:pPr>
        <w:pStyle w:val="NormalWeb"/>
        <w:rPr>
          <w:rFonts w:ascii="Arial" w:hAnsi="Arial" w:cs="Arial"/>
        </w:rPr>
      </w:pPr>
      <w:proofErr w:type="gramStart"/>
      <w:r w:rsidRPr="00466F53">
        <w:rPr>
          <w:rFonts w:ascii="Arial" w:hAnsi="Arial" w:cs="Arial"/>
        </w:rPr>
        <w:t>• Garantir</w:t>
      </w:r>
      <w:proofErr w:type="gramEnd"/>
      <w:r w:rsidRPr="00466F53">
        <w:rPr>
          <w:rFonts w:ascii="Arial" w:hAnsi="Arial" w:cs="Arial"/>
        </w:rPr>
        <w:t xml:space="preserve"> a adequada coleta, transporte, tratamento e destinação final dos resíduos de serviços de saúde;</w:t>
      </w:r>
    </w:p>
    <w:p w:rsidR="007618A6" w:rsidRPr="00466F53" w:rsidRDefault="007618A6" w:rsidP="007618A6">
      <w:pPr>
        <w:pStyle w:val="NormalWeb"/>
        <w:rPr>
          <w:rFonts w:ascii="Arial" w:hAnsi="Arial" w:cs="Arial"/>
        </w:rPr>
      </w:pPr>
      <w:proofErr w:type="gramStart"/>
      <w:r w:rsidRPr="00466F53">
        <w:rPr>
          <w:rFonts w:ascii="Arial" w:hAnsi="Arial" w:cs="Arial"/>
        </w:rPr>
        <w:t>• Atender</w:t>
      </w:r>
      <w:proofErr w:type="gramEnd"/>
      <w:r w:rsidRPr="00466F53">
        <w:rPr>
          <w:rFonts w:ascii="Arial" w:hAnsi="Arial" w:cs="Arial"/>
        </w:rPr>
        <w:t xml:space="preserve"> às exigências da legislação sanitária e ambiental vigente;</w:t>
      </w:r>
    </w:p>
    <w:p w:rsidR="007618A6" w:rsidRPr="00466F53" w:rsidRDefault="007618A6" w:rsidP="007618A6">
      <w:pPr>
        <w:pStyle w:val="NormalWeb"/>
        <w:rPr>
          <w:rFonts w:ascii="Arial" w:hAnsi="Arial" w:cs="Arial"/>
        </w:rPr>
      </w:pPr>
      <w:proofErr w:type="gramStart"/>
      <w:r w:rsidRPr="00466F53">
        <w:rPr>
          <w:rFonts w:ascii="Arial" w:hAnsi="Arial" w:cs="Arial"/>
        </w:rPr>
        <w:t>• Reduzir</w:t>
      </w:r>
      <w:proofErr w:type="gramEnd"/>
      <w:r w:rsidRPr="00466F53">
        <w:rPr>
          <w:rFonts w:ascii="Arial" w:hAnsi="Arial" w:cs="Arial"/>
        </w:rPr>
        <w:t xml:space="preserve"> riscos de contaminação e disseminação de agentes biológicos;</w:t>
      </w:r>
    </w:p>
    <w:p w:rsidR="007618A6" w:rsidRPr="00466F53" w:rsidRDefault="007618A6" w:rsidP="007618A6">
      <w:pPr>
        <w:pStyle w:val="NormalWeb"/>
        <w:rPr>
          <w:rFonts w:ascii="Arial" w:hAnsi="Arial" w:cs="Arial"/>
        </w:rPr>
      </w:pPr>
      <w:proofErr w:type="gramStart"/>
      <w:r w:rsidRPr="00466F53">
        <w:rPr>
          <w:rFonts w:ascii="Arial" w:hAnsi="Arial" w:cs="Arial"/>
        </w:rPr>
        <w:t>• Assegurar</w:t>
      </w:r>
      <w:proofErr w:type="gramEnd"/>
      <w:r w:rsidRPr="00466F53">
        <w:rPr>
          <w:rFonts w:ascii="Arial" w:hAnsi="Arial" w:cs="Arial"/>
        </w:rPr>
        <w:t xml:space="preserve"> proteção aos usuários, servidores e profissionais envolvidos no manejo dos resíduos;</w:t>
      </w:r>
    </w:p>
    <w:p w:rsidR="007618A6" w:rsidRPr="00466F53" w:rsidRDefault="007618A6" w:rsidP="007618A6">
      <w:pPr>
        <w:pStyle w:val="NormalWeb"/>
        <w:rPr>
          <w:rFonts w:ascii="Arial" w:hAnsi="Arial" w:cs="Arial"/>
        </w:rPr>
      </w:pPr>
      <w:proofErr w:type="gramStart"/>
      <w:r w:rsidRPr="00466F53">
        <w:rPr>
          <w:rFonts w:ascii="Arial" w:hAnsi="Arial" w:cs="Arial"/>
        </w:rPr>
        <w:t>• Promover</w:t>
      </w:r>
      <w:proofErr w:type="gramEnd"/>
      <w:r w:rsidRPr="00466F53">
        <w:rPr>
          <w:rFonts w:ascii="Arial" w:hAnsi="Arial" w:cs="Arial"/>
        </w:rPr>
        <w:t xml:space="preserve"> a preservação ambiental;</w:t>
      </w:r>
    </w:p>
    <w:p w:rsidR="007618A6" w:rsidRPr="00466F53" w:rsidRDefault="007618A6" w:rsidP="007618A6">
      <w:pPr>
        <w:pStyle w:val="NormalWeb"/>
        <w:rPr>
          <w:rFonts w:ascii="Arial" w:hAnsi="Arial" w:cs="Arial"/>
        </w:rPr>
      </w:pPr>
      <w:proofErr w:type="gramStart"/>
      <w:r w:rsidRPr="00466F53">
        <w:rPr>
          <w:rFonts w:ascii="Arial" w:hAnsi="Arial" w:cs="Arial"/>
        </w:rPr>
        <w:t>• Garantir</w:t>
      </w:r>
      <w:proofErr w:type="gramEnd"/>
      <w:r w:rsidRPr="00466F53">
        <w:rPr>
          <w:rFonts w:ascii="Arial" w:hAnsi="Arial" w:cs="Arial"/>
        </w:rPr>
        <w:t xml:space="preserve"> a continuidade dos serviços essenciais de saúde pública;</w:t>
      </w:r>
    </w:p>
    <w:p w:rsidR="007618A6" w:rsidRPr="00466F53" w:rsidRDefault="007618A6" w:rsidP="007618A6">
      <w:pPr>
        <w:pStyle w:val="NormalWeb"/>
        <w:rPr>
          <w:rFonts w:ascii="Arial" w:hAnsi="Arial" w:cs="Arial"/>
        </w:rPr>
      </w:pPr>
      <w:proofErr w:type="gramStart"/>
      <w:r w:rsidRPr="00466F53">
        <w:rPr>
          <w:rFonts w:ascii="Arial" w:hAnsi="Arial" w:cs="Arial"/>
        </w:rPr>
        <w:lastRenderedPageBreak/>
        <w:t>• Evitar</w:t>
      </w:r>
      <w:proofErr w:type="gramEnd"/>
      <w:r w:rsidRPr="00466F53">
        <w:rPr>
          <w:rFonts w:ascii="Arial" w:hAnsi="Arial" w:cs="Arial"/>
        </w:rPr>
        <w:t xml:space="preserve"> responsabilizações administrativas, civis e ambientais do Município;</w:t>
      </w:r>
    </w:p>
    <w:p w:rsidR="007618A6" w:rsidRPr="00466F53" w:rsidRDefault="007618A6" w:rsidP="007618A6">
      <w:pPr>
        <w:pStyle w:val="NormalWeb"/>
        <w:rPr>
          <w:rFonts w:ascii="Arial" w:hAnsi="Arial" w:cs="Arial"/>
        </w:rPr>
      </w:pPr>
      <w:proofErr w:type="gramStart"/>
      <w:r w:rsidRPr="00466F53">
        <w:rPr>
          <w:rFonts w:ascii="Arial" w:hAnsi="Arial" w:cs="Arial"/>
        </w:rPr>
        <w:t>• Assegurar</w:t>
      </w:r>
      <w:proofErr w:type="gramEnd"/>
      <w:r w:rsidRPr="00466F53">
        <w:rPr>
          <w:rFonts w:ascii="Arial" w:hAnsi="Arial" w:cs="Arial"/>
        </w:rPr>
        <w:t xml:space="preserve"> maior eficiência na gestão dos resíduos produzidos pela Unidade Básica de Saúde.</w:t>
      </w:r>
    </w:p>
    <w:p w:rsidR="007618A6" w:rsidRPr="00466F53" w:rsidRDefault="007618A6" w:rsidP="007618A6">
      <w:pPr>
        <w:pStyle w:val="NormalWeb"/>
        <w:rPr>
          <w:rFonts w:ascii="Arial" w:hAnsi="Arial" w:cs="Arial"/>
        </w:rPr>
      </w:pPr>
      <w:r w:rsidRPr="00466F53">
        <w:rPr>
          <w:rFonts w:ascii="Arial" w:hAnsi="Arial" w:cs="Arial"/>
        </w:rPr>
        <w:t>Destaca-se que a ausência de gerenciamento adequado dos resíduos pode ocasionar riscos à saúde pública, contaminação ambiental, aplicação de sanções pelos órgãos fiscalizadores e prejuízos à Administração Municipal.</w:t>
      </w:r>
    </w:p>
    <w:p w:rsidR="007618A6" w:rsidRPr="00466F53" w:rsidRDefault="007618A6" w:rsidP="007618A6">
      <w:pPr>
        <w:pStyle w:val="NormalWeb"/>
        <w:rPr>
          <w:rFonts w:ascii="Arial" w:hAnsi="Arial" w:cs="Arial"/>
        </w:rPr>
      </w:pPr>
      <w:r w:rsidRPr="00466F53">
        <w:rPr>
          <w:rFonts w:ascii="Arial" w:hAnsi="Arial" w:cs="Arial"/>
        </w:rPr>
        <w:t>Dessa forma, a contratação mostra-se necessária e devidamente justificada, atendendo ao interesse público e observando os princípios da eficiência, economicidade, legalidade, planejamento e continuidade dos serviços públicos.</w:t>
      </w:r>
    </w:p>
    <w:p w:rsidR="007618A6" w:rsidRPr="00466F53" w:rsidRDefault="007618A6" w:rsidP="007618A6">
      <w:pPr>
        <w:pStyle w:val="NormalWeb"/>
        <w:rPr>
          <w:rFonts w:ascii="Arial" w:hAnsi="Arial" w:cs="Arial"/>
        </w:rPr>
      </w:pPr>
      <w:r w:rsidRPr="00466F53">
        <w:rPr>
          <w:rStyle w:val="Forte"/>
          <w:rFonts w:ascii="Arial" w:hAnsi="Arial" w:cs="Arial"/>
        </w:rPr>
        <w:t>3. FUNDAMENTAÇÃO LEGAL</w:t>
      </w:r>
    </w:p>
    <w:p w:rsidR="007618A6" w:rsidRPr="00466F53" w:rsidRDefault="007618A6" w:rsidP="007618A6">
      <w:pPr>
        <w:pStyle w:val="NormalWeb"/>
        <w:rPr>
          <w:rFonts w:ascii="Arial" w:hAnsi="Arial" w:cs="Arial"/>
        </w:rPr>
      </w:pPr>
      <w:r w:rsidRPr="00466F53">
        <w:rPr>
          <w:rFonts w:ascii="Arial" w:hAnsi="Arial" w:cs="Arial"/>
        </w:rPr>
        <w:t>• Lei Federal nº 14.133/2021 – Lei de Licitações e Contratos Administrativos;</w:t>
      </w:r>
    </w:p>
    <w:p w:rsidR="007618A6" w:rsidRPr="00466F53" w:rsidRDefault="007618A6" w:rsidP="007618A6">
      <w:pPr>
        <w:pStyle w:val="NormalWeb"/>
        <w:rPr>
          <w:rFonts w:ascii="Arial" w:hAnsi="Arial" w:cs="Arial"/>
        </w:rPr>
      </w:pPr>
      <w:r w:rsidRPr="00466F53">
        <w:rPr>
          <w:rFonts w:ascii="Arial" w:hAnsi="Arial" w:cs="Arial"/>
        </w:rPr>
        <w:t>• RDC ANVISA nº 222/2018 – Regulamento Técnico para o Gerenciamento dos Resíduos de Serviços de Saúde;</w:t>
      </w:r>
    </w:p>
    <w:p w:rsidR="007618A6" w:rsidRPr="00466F53" w:rsidRDefault="007618A6" w:rsidP="007618A6">
      <w:pPr>
        <w:pStyle w:val="NormalWeb"/>
        <w:rPr>
          <w:rFonts w:ascii="Arial" w:hAnsi="Arial" w:cs="Arial"/>
        </w:rPr>
      </w:pPr>
      <w:r w:rsidRPr="00466F53">
        <w:rPr>
          <w:rFonts w:ascii="Arial" w:hAnsi="Arial" w:cs="Arial"/>
        </w:rPr>
        <w:t>• Resolução CONAMA nº 358/2005 – Dispõe sobre o tratamento e a disposição final dos resíduos dos serviços de saúde;</w:t>
      </w:r>
    </w:p>
    <w:p w:rsidR="007618A6" w:rsidRPr="00466F53" w:rsidRDefault="007618A6" w:rsidP="007618A6">
      <w:pPr>
        <w:pStyle w:val="NormalWeb"/>
        <w:rPr>
          <w:rFonts w:ascii="Arial" w:hAnsi="Arial" w:cs="Arial"/>
        </w:rPr>
      </w:pPr>
      <w:r w:rsidRPr="00466F53">
        <w:rPr>
          <w:rFonts w:ascii="Arial" w:hAnsi="Arial" w:cs="Arial"/>
        </w:rPr>
        <w:t>• Normas da Associação Brasileira de Normas Técnicas – ABNT aplicáveis;</w:t>
      </w:r>
    </w:p>
    <w:p w:rsidR="007618A6" w:rsidRPr="00466F53" w:rsidRDefault="007618A6" w:rsidP="007618A6">
      <w:pPr>
        <w:pStyle w:val="NormalWeb"/>
        <w:rPr>
          <w:rFonts w:ascii="Arial" w:hAnsi="Arial" w:cs="Arial"/>
        </w:rPr>
      </w:pPr>
      <w:r w:rsidRPr="00466F53">
        <w:rPr>
          <w:rFonts w:ascii="Arial" w:hAnsi="Arial" w:cs="Arial"/>
        </w:rPr>
        <w:t>• Decreto Municipal nº 101/2023, quando aplicável;</w:t>
      </w:r>
    </w:p>
    <w:p w:rsidR="007618A6" w:rsidRPr="00466F53" w:rsidRDefault="007618A6" w:rsidP="007618A6">
      <w:pPr>
        <w:pStyle w:val="NormalWeb"/>
        <w:rPr>
          <w:rFonts w:ascii="Arial" w:hAnsi="Arial" w:cs="Arial"/>
        </w:rPr>
      </w:pPr>
      <w:proofErr w:type="gramStart"/>
      <w:r w:rsidRPr="00466F53">
        <w:rPr>
          <w:rFonts w:ascii="Arial" w:hAnsi="Arial" w:cs="Arial"/>
        </w:rPr>
        <w:t>• Demais</w:t>
      </w:r>
      <w:proofErr w:type="gramEnd"/>
      <w:r w:rsidRPr="00466F53">
        <w:rPr>
          <w:rFonts w:ascii="Arial" w:hAnsi="Arial" w:cs="Arial"/>
        </w:rPr>
        <w:t xml:space="preserve"> legislações sanitárias, ambientais e normas correlatas vigentes.</w:t>
      </w:r>
    </w:p>
    <w:p w:rsidR="007618A6" w:rsidRPr="00466F53" w:rsidRDefault="007618A6" w:rsidP="007618A6">
      <w:pPr>
        <w:pStyle w:val="NormalWeb"/>
        <w:rPr>
          <w:rFonts w:ascii="Arial" w:hAnsi="Arial" w:cs="Arial"/>
        </w:rPr>
      </w:pPr>
      <w:r w:rsidRPr="00466F53">
        <w:rPr>
          <w:rStyle w:val="Forte"/>
          <w:rFonts w:ascii="Arial" w:hAnsi="Arial" w:cs="Arial"/>
        </w:rPr>
        <w:t>4. OBJETIVOS</w:t>
      </w:r>
    </w:p>
    <w:p w:rsidR="007618A6" w:rsidRPr="00466F53" w:rsidRDefault="007618A6" w:rsidP="007618A6">
      <w:pPr>
        <w:pStyle w:val="NormalWeb"/>
        <w:rPr>
          <w:rFonts w:ascii="Arial" w:hAnsi="Arial" w:cs="Arial"/>
        </w:rPr>
      </w:pPr>
      <w:r w:rsidRPr="00466F53">
        <w:rPr>
          <w:rStyle w:val="Forte"/>
          <w:rFonts w:ascii="Arial" w:hAnsi="Arial" w:cs="Arial"/>
        </w:rPr>
        <w:t>4.1 Objetivo Geral</w:t>
      </w:r>
    </w:p>
    <w:p w:rsidR="007618A6" w:rsidRPr="00466F53" w:rsidRDefault="007618A6" w:rsidP="007618A6">
      <w:pPr>
        <w:pStyle w:val="NormalWeb"/>
        <w:rPr>
          <w:rFonts w:ascii="Arial" w:hAnsi="Arial" w:cs="Arial"/>
        </w:rPr>
      </w:pPr>
      <w:r w:rsidRPr="00466F53">
        <w:rPr>
          <w:rFonts w:ascii="Arial" w:hAnsi="Arial" w:cs="Arial"/>
        </w:rPr>
        <w:t>Contratar empresa especializada para prestação dos serviços de coleta, transporte, tratamento e destinação final ambientalmente adequada dos resíduos de serviços de saúde gerados pela Unidade Básica de Saúde do Município de Sagrada Família/RS, garantindo segurança, regularidade e conformidade legal.</w:t>
      </w:r>
    </w:p>
    <w:p w:rsidR="007618A6" w:rsidRPr="00466F53" w:rsidRDefault="007618A6" w:rsidP="007618A6">
      <w:pPr>
        <w:pStyle w:val="NormalWeb"/>
        <w:rPr>
          <w:rFonts w:ascii="Arial" w:hAnsi="Arial" w:cs="Arial"/>
        </w:rPr>
      </w:pPr>
      <w:r w:rsidRPr="00466F53">
        <w:rPr>
          <w:rStyle w:val="Forte"/>
          <w:rFonts w:ascii="Arial" w:hAnsi="Arial" w:cs="Arial"/>
        </w:rPr>
        <w:t>4.2 Objetivos Específicos</w:t>
      </w:r>
    </w:p>
    <w:p w:rsidR="007618A6" w:rsidRPr="00466F53" w:rsidRDefault="007618A6" w:rsidP="007618A6">
      <w:pPr>
        <w:pStyle w:val="NormalWeb"/>
        <w:rPr>
          <w:rFonts w:ascii="Arial" w:hAnsi="Arial" w:cs="Arial"/>
        </w:rPr>
      </w:pPr>
      <w:proofErr w:type="gramStart"/>
      <w:r w:rsidRPr="00466F53">
        <w:rPr>
          <w:rFonts w:ascii="Arial" w:hAnsi="Arial" w:cs="Arial"/>
        </w:rPr>
        <w:t>• Garantir</w:t>
      </w:r>
      <w:proofErr w:type="gramEnd"/>
      <w:r w:rsidRPr="00466F53">
        <w:rPr>
          <w:rFonts w:ascii="Arial" w:hAnsi="Arial" w:cs="Arial"/>
        </w:rPr>
        <w:t xml:space="preserve"> a coleta periódica dos resíduos gerados;</w:t>
      </w:r>
    </w:p>
    <w:p w:rsidR="007618A6" w:rsidRPr="00466F53" w:rsidRDefault="007618A6" w:rsidP="007618A6">
      <w:pPr>
        <w:pStyle w:val="NormalWeb"/>
        <w:rPr>
          <w:rFonts w:ascii="Arial" w:hAnsi="Arial" w:cs="Arial"/>
        </w:rPr>
      </w:pPr>
      <w:proofErr w:type="gramStart"/>
      <w:r w:rsidRPr="00466F53">
        <w:rPr>
          <w:rFonts w:ascii="Arial" w:hAnsi="Arial" w:cs="Arial"/>
        </w:rPr>
        <w:t>• Assegurar</w:t>
      </w:r>
      <w:proofErr w:type="gramEnd"/>
      <w:r w:rsidRPr="00466F53">
        <w:rPr>
          <w:rFonts w:ascii="Arial" w:hAnsi="Arial" w:cs="Arial"/>
        </w:rPr>
        <w:t xml:space="preserve"> transporte adequado mediante veículos licenciados;</w:t>
      </w:r>
    </w:p>
    <w:p w:rsidR="007618A6" w:rsidRPr="00466F53" w:rsidRDefault="007618A6" w:rsidP="007618A6">
      <w:pPr>
        <w:pStyle w:val="NormalWeb"/>
        <w:rPr>
          <w:rFonts w:ascii="Arial" w:hAnsi="Arial" w:cs="Arial"/>
        </w:rPr>
      </w:pPr>
      <w:proofErr w:type="gramStart"/>
      <w:r w:rsidRPr="00466F53">
        <w:rPr>
          <w:rFonts w:ascii="Arial" w:hAnsi="Arial" w:cs="Arial"/>
        </w:rPr>
        <w:lastRenderedPageBreak/>
        <w:t>• Realizar</w:t>
      </w:r>
      <w:proofErr w:type="gramEnd"/>
      <w:r w:rsidRPr="00466F53">
        <w:rPr>
          <w:rFonts w:ascii="Arial" w:hAnsi="Arial" w:cs="Arial"/>
        </w:rPr>
        <w:t xml:space="preserve"> tratamento ambientalmente adequado dos resíduos;</w:t>
      </w:r>
    </w:p>
    <w:p w:rsidR="007618A6" w:rsidRPr="00466F53" w:rsidRDefault="007618A6" w:rsidP="007618A6">
      <w:pPr>
        <w:pStyle w:val="NormalWeb"/>
        <w:rPr>
          <w:rFonts w:ascii="Arial" w:hAnsi="Arial" w:cs="Arial"/>
        </w:rPr>
      </w:pPr>
      <w:proofErr w:type="gramStart"/>
      <w:r w:rsidRPr="00466F53">
        <w:rPr>
          <w:rFonts w:ascii="Arial" w:hAnsi="Arial" w:cs="Arial"/>
        </w:rPr>
        <w:t>• Promover</w:t>
      </w:r>
      <w:proofErr w:type="gramEnd"/>
      <w:r w:rsidRPr="00466F53">
        <w:rPr>
          <w:rFonts w:ascii="Arial" w:hAnsi="Arial" w:cs="Arial"/>
        </w:rPr>
        <w:t xml:space="preserve"> destinação final conforme legislação vigente;</w:t>
      </w:r>
    </w:p>
    <w:p w:rsidR="007618A6" w:rsidRPr="00466F53" w:rsidRDefault="007618A6" w:rsidP="007618A6">
      <w:pPr>
        <w:pStyle w:val="NormalWeb"/>
        <w:rPr>
          <w:rFonts w:ascii="Arial" w:hAnsi="Arial" w:cs="Arial"/>
        </w:rPr>
      </w:pPr>
      <w:proofErr w:type="gramStart"/>
      <w:r w:rsidRPr="00466F53">
        <w:rPr>
          <w:rFonts w:ascii="Arial" w:hAnsi="Arial" w:cs="Arial"/>
        </w:rPr>
        <w:t>• Minimizar</w:t>
      </w:r>
      <w:proofErr w:type="gramEnd"/>
      <w:r w:rsidRPr="00466F53">
        <w:rPr>
          <w:rFonts w:ascii="Arial" w:hAnsi="Arial" w:cs="Arial"/>
        </w:rPr>
        <w:t xml:space="preserve"> riscos sanitários e ambientais;</w:t>
      </w:r>
    </w:p>
    <w:p w:rsidR="007618A6" w:rsidRPr="00466F53" w:rsidRDefault="007618A6" w:rsidP="007618A6">
      <w:pPr>
        <w:pStyle w:val="NormalWeb"/>
        <w:rPr>
          <w:rFonts w:ascii="Arial" w:hAnsi="Arial" w:cs="Arial"/>
        </w:rPr>
      </w:pPr>
      <w:proofErr w:type="gramStart"/>
      <w:r w:rsidRPr="00466F53">
        <w:rPr>
          <w:rFonts w:ascii="Arial" w:hAnsi="Arial" w:cs="Arial"/>
        </w:rPr>
        <w:t>• Assegurar</w:t>
      </w:r>
      <w:proofErr w:type="gramEnd"/>
      <w:r w:rsidRPr="00466F53">
        <w:rPr>
          <w:rFonts w:ascii="Arial" w:hAnsi="Arial" w:cs="Arial"/>
        </w:rPr>
        <w:t xml:space="preserve"> a continuidade dos serviços públicos de saúde;</w:t>
      </w:r>
    </w:p>
    <w:p w:rsidR="007618A6" w:rsidRPr="00466F53" w:rsidRDefault="007618A6" w:rsidP="007618A6">
      <w:pPr>
        <w:pStyle w:val="NormalWeb"/>
        <w:rPr>
          <w:rFonts w:ascii="Arial" w:hAnsi="Arial" w:cs="Arial"/>
        </w:rPr>
      </w:pPr>
      <w:proofErr w:type="gramStart"/>
      <w:r w:rsidRPr="00466F53">
        <w:rPr>
          <w:rFonts w:ascii="Arial" w:hAnsi="Arial" w:cs="Arial"/>
        </w:rPr>
        <w:t>• Garantir</w:t>
      </w:r>
      <w:proofErr w:type="gramEnd"/>
      <w:r w:rsidRPr="00466F53">
        <w:rPr>
          <w:rFonts w:ascii="Arial" w:hAnsi="Arial" w:cs="Arial"/>
        </w:rPr>
        <w:t xml:space="preserve"> conformidade com exigências legais dos órgãos competentes;</w:t>
      </w:r>
    </w:p>
    <w:p w:rsidR="007618A6" w:rsidRPr="00466F53" w:rsidRDefault="007618A6" w:rsidP="007618A6">
      <w:pPr>
        <w:pStyle w:val="NormalWeb"/>
        <w:rPr>
          <w:rFonts w:ascii="Arial" w:hAnsi="Arial" w:cs="Arial"/>
        </w:rPr>
      </w:pPr>
      <w:proofErr w:type="gramStart"/>
      <w:r w:rsidRPr="00466F53">
        <w:rPr>
          <w:rFonts w:ascii="Arial" w:hAnsi="Arial" w:cs="Arial"/>
        </w:rPr>
        <w:t>• Proteger</w:t>
      </w:r>
      <w:proofErr w:type="gramEnd"/>
      <w:r w:rsidRPr="00466F53">
        <w:rPr>
          <w:rFonts w:ascii="Arial" w:hAnsi="Arial" w:cs="Arial"/>
        </w:rPr>
        <w:t xml:space="preserve"> a saúde pública e o meio ambiente;</w:t>
      </w:r>
    </w:p>
    <w:p w:rsidR="007618A6" w:rsidRPr="00466F53" w:rsidRDefault="007618A6" w:rsidP="007618A6">
      <w:pPr>
        <w:pStyle w:val="NormalWeb"/>
        <w:rPr>
          <w:rFonts w:ascii="Arial" w:hAnsi="Arial" w:cs="Arial"/>
        </w:rPr>
      </w:pPr>
      <w:proofErr w:type="gramStart"/>
      <w:r w:rsidRPr="00466F53">
        <w:rPr>
          <w:rFonts w:ascii="Arial" w:hAnsi="Arial" w:cs="Arial"/>
        </w:rPr>
        <w:t>• Promover</w:t>
      </w:r>
      <w:proofErr w:type="gramEnd"/>
      <w:r w:rsidRPr="00466F53">
        <w:rPr>
          <w:rFonts w:ascii="Arial" w:hAnsi="Arial" w:cs="Arial"/>
        </w:rPr>
        <w:t xml:space="preserve"> eficiência na gestão dos resíduos gerados;</w:t>
      </w:r>
    </w:p>
    <w:p w:rsidR="007618A6" w:rsidRPr="00466F53" w:rsidRDefault="007618A6" w:rsidP="007618A6">
      <w:pPr>
        <w:pStyle w:val="NormalWeb"/>
        <w:rPr>
          <w:rFonts w:ascii="Arial" w:hAnsi="Arial" w:cs="Arial"/>
        </w:rPr>
      </w:pPr>
      <w:proofErr w:type="gramStart"/>
      <w:r w:rsidRPr="00466F53">
        <w:rPr>
          <w:rFonts w:ascii="Arial" w:hAnsi="Arial" w:cs="Arial"/>
        </w:rPr>
        <w:t>• Atender</w:t>
      </w:r>
      <w:proofErr w:type="gramEnd"/>
      <w:r w:rsidRPr="00466F53">
        <w:rPr>
          <w:rFonts w:ascii="Arial" w:hAnsi="Arial" w:cs="Arial"/>
        </w:rPr>
        <w:t xml:space="preserve"> às necessidades da Secretaria Municipal de Saúde.</w:t>
      </w:r>
    </w:p>
    <w:p w:rsidR="007C6FB5" w:rsidRPr="00466F53" w:rsidRDefault="007C6FB5" w:rsidP="007C6FB5">
      <w:pPr>
        <w:spacing w:before="100" w:beforeAutospacing="1" w:after="100" w:afterAutospacing="1"/>
        <w:outlineLvl w:val="2"/>
        <w:rPr>
          <w:rFonts w:cs="Arial"/>
          <w:b/>
          <w:bCs/>
          <w:sz w:val="24"/>
          <w:szCs w:val="24"/>
        </w:rPr>
      </w:pPr>
      <w:r w:rsidRPr="00466F53">
        <w:rPr>
          <w:rFonts w:cs="Arial"/>
          <w:b/>
          <w:bCs/>
          <w:sz w:val="24"/>
          <w:szCs w:val="24"/>
        </w:rPr>
        <w:t>5. ESPECIFICAÇÃO DOS ITENS</w:t>
      </w:r>
    </w:p>
    <w:p w:rsidR="007C6FB5" w:rsidRDefault="007C6FB5" w:rsidP="007C6FB5">
      <w:pPr>
        <w:spacing w:before="11"/>
        <w:rPr>
          <w:rFonts w:ascii="Times New Roman" w:hAnsi="Times New Roman"/>
          <w:b/>
          <w:sz w:val="24"/>
          <w:szCs w:val="24"/>
        </w:rPr>
      </w:pPr>
    </w:p>
    <w:p w:rsidR="007C6FB5" w:rsidRDefault="007C6FB5" w:rsidP="007C6FB5">
      <w:pPr>
        <w:spacing w:before="11"/>
        <w:rPr>
          <w:rFonts w:ascii="Times New Roman" w:hAnsi="Times New Roman"/>
          <w:b/>
          <w:color w:val="FF0000"/>
          <w:spacing w:val="-2"/>
          <w:sz w:val="24"/>
          <w:szCs w:val="24"/>
        </w:rPr>
      </w:pPr>
      <w:r w:rsidRPr="0036288E">
        <w:rPr>
          <w:rFonts w:ascii="Times New Roman" w:hAnsi="Times New Roman"/>
          <w:b/>
          <w:sz w:val="24"/>
          <w:szCs w:val="24"/>
        </w:rPr>
        <w:t>TOTAL DO ITENS LICITADOS</w:t>
      </w:r>
      <w:r w:rsidRPr="00447C82">
        <w:rPr>
          <w:rFonts w:ascii="Times New Roman" w:hAnsi="Times New Roman"/>
          <w:b/>
          <w:sz w:val="24"/>
          <w:szCs w:val="24"/>
        </w:rPr>
        <w:t xml:space="preserve">: R$ </w:t>
      </w:r>
      <w:r w:rsidR="00447C82" w:rsidRPr="00466F53">
        <w:rPr>
          <w:rFonts w:ascii="Times New Roman" w:hAnsi="Times New Roman"/>
          <w:b/>
          <w:bCs/>
          <w:sz w:val="24"/>
          <w:szCs w:val="24"/>
          <w:lang w:val="pt-PT"/>
        </w:rPr>
        <w:t>20.160,00</w:t>
      </w:r>
    </w:p>
    <w:p w:rsidR="007C6FB5" w:rsidRPr="0036288E" w:rsidRDefault="007C6FB5" w:rsidP="007C6FB5">
      <w:pPr>
        <w:spacing w:before="11"/>
        <w:rPr>
          <w:rFonts w:ascii="Times New Roman" w:hAnsi="Times New Roman"/>
          <w:sz w:val="6"/>
        </w:rPr>
      </w:pPr>
    </w:p>
    <w:p w:rsidR="007C6FB5" w:rsidRDefault="007C6FB5" w:rsidP="007C6FB5">
      <w:pPr>
        <w:rPr>
          <w:sz w:val="20"/>
        </w:rPr>
      </w:pPr>
    </w:p>
    <w:tbl>
      <w:tblPr>
        <w:tblW w:w="11107"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42"/>
        <w:gridCol w:w="4536"/>
        <w:gridCol w:w="294"/>
        <w:gridCol w:w="415"/>
        <w:gridCol w:w="110"/>
        <w:gridCol w:w="741"/>
        <w:gridCol w:w="1559"/>
        <w:gridCol w:w="1134"/>
        <w:gridCol w:w="1276"/>
      </w:tblGrid>
      <w:tr w:rsidR="00466F53" w:rsidRPr="00466F53" w:rsidTr="00447C82">
        <w:trPr>
          <w:trHeight w:val="1417"/>
        </w:trPr>
        <w:tc>
          <w:tcPr>
            <w:tcW w:w="11107" w:type="dxa"/>
            <w:gridSpan w:val="9"/>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Folha: 1 de 1</w:t>
            </w:r>
          </w:p>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Dotação Reduzida:</w:t>
            </w:r>
            <w:r w:rsidRPr="00466F53">
              <w:rPr>
                <w:rFonts w:ascii="Times New Roman" w:hAnsi="Times New Roman"/>
                <w:b/>
                <w:bCs/>
                <w:sz w:val="24"/>
                <w:szCs w:val="24"/>
                <w:lang w:val="pt-PT"/>
              </w:rPr>
              <w:tab/>
              <w:t>Fornecedor:</w:t>
            </w:r>
          </w:p>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Projeto/Atividade:</w:t>
            </w:r>
            <w:r w:rsidRPr="00466F53">
              <w:rPr>
                <w:rFonts w:ascii="Times New Roman" w:hAnsi="Times New Roman"/>
                <w:b/>
                <w:bCs/>
                <w:sz w:val="24"/>
                <w:szCs w:val="24"/>
                <w:lang w:val="pt-PT"/>
              </w:rPr>
              <w:tab/>
              <w:t>Local de Estoque: SECRETARIA DA SAUDE</w:t>
            </w:r>
          </w:p>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Rubrica:</w:t>
            </w:r>
          </w:p>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FR.SV:</w:t>
            </w:r>
          </w:p>
        </w:tc>
      </w:tr>
      <w:tr w:rsidR="00447C82" w:rsidRPr="00466F53" w:rsidTr="00447C82">
        <w:trPr>
          <w:trHeight w:val="292"/>
        </w:trPr>
        <w:tc>
          <w:tcPr>
            <w:tcW w:w="1042"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Código</w:t>
            </w:r>
          </w:p>
        </w:tc>
        <w:tc>
          <w:tcPr>
            <w:tcW w:w="4536"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Descrição</w:t>
            </w:r>
          </w:p>
        </w:tc>
        <w:tc>
          <w:tcPr>
            <w:tcW w:w="709" w:type="dxa"/>
            <w:gridSpan w:val="2"/>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Item</w:t>
            </w:r>
          </w:p>
        </w:tc>
        <w:tc>
          <w:tcPr>
            <w:tcW w:w="851" w:type="dxa"/>
            <w:gridSpan w:val="2"/>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Unid.</w:t>
            </w:r>
          </w:p>
        </w:tc>
        <w:tc>
          <w:tcPr>
            <w:tcW w:w="1559"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Quantidade</w:t>
            </w:r>
          </w:p>
        </w:tc>
        <w:tc>
          <w:tcPr>
            <w:tcW w:w="1134"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Valor Unit.</w:t>
            </w:r>
          </w:p>
        </w:tc>
        <w:tc>
          <w:tcPr>
            <w:tcW w:w="1276"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Valor Total</w:t>
            </w:r>
          </w:p>
        </w:tc>
      </w:tr>
      <w:tr w:rsidR="00466F53" w:rsidRPr="00466F53" w:rsidTr="00447C82">
        <w:trPr>
          <w:trHeight w:val="4805"/>
        </w:trPr>
        <w:tc>
          <w:tcPr>
            <w:tcW w:w="1042"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lastRenderedPageBreak/>
              <w:t>14842</w:t>
            </w:r>
          </w:p>
        </w:tc>
        <w:tc>
          <w:tcPr>
            <w:tcW w:w="4830" w:type="dxa"/>
            <w:gridSpan w:val="2"/>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Contratação de empresa especializada para prestação de serviços de coleta, transporte, tratamento por tecnologia devidamente autorizada e destinação final ambientalmente adequada de resíduos de serviços de saúde, classificados nos Grupos A – subgrupos A1,</w:t>
            </w:r>
          </w:p>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A2, A3, A4 e A5 (resíduos com risco biológico), Grupo B (resíduos químicos) e Grupo E (materiais perfuro cortantes), provenientes das atividades desenvolvidas na Unidade Básica de Saúde do Município de Sagrada Família/RS. Os serviços deverão compreender todas as etapas do gerenciamento externo dos resíduos, incluindo coleta no local de geração, transporte em veículo apropriado e licenciado, tratamento por tecnologia ambientalmente adequada e destinação final conforme legislação vigente, observando rigorosamente as normas sanitárias, ambientais e de segurança aplicáveis. A execução dos serviços deverá estar em conformidade com as seguintes normativas, entre outras aplicáveis:</w:t>
            </w:r>
            <w:r w:rsidR="00447C82">
              <w:rPr>
                <w:rFonts w:ascii="Times New Roman" w:hAnsi="Times New Roman"/>
                <w:b/>
                <w:bCs/>
                <w:sz w:val="24"/>
                <w:szCs w:val="24"/>
                <w:lang w:val="pt-PT"/>
              </w:rPr>
              <w:t xml:space="preserve"> </w:t>
            </w:r>
            <w:r w:rsidRPr="00466F53">
              <w:rPr>
                <w:rFonts w:ascii="Times New Roman" w:hAnsi="Times New Roman"/>
                <w:b/>
                <w:bCs/>
                <w:sz w:val="24"/>
                <w:szCs w:val="24"/>
                <w:lang w:val="pt-PT"/>
              </w:rPr>
              <w:t>RDC nº 222/2018 da Agência Nacional de Vigilância Sanitaria Regulamento Técnico para o Gerenciamento de Resíduos de Serviços de Saúde;</w:t>
            </w:r>
          </w:p>
          <w:p w:rsidR="00447C82" w:rsidRDefault="00466F53" w:rsidP="00447C82">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 xml:space="preserve">Resolução CONAMA nº 358/2005 – Tratamento e disposição final dos resíduos de </w:t>
            </w:r>
            <w:r w:rsidRPr="00466F53">
              <w:rPr>
                <w:rFonts w:ascii="Times New Roman" w:hAnsi="Times New Roman"/>
                <w:b/>
                <w:bCs/>
                <w:sz w:val="24"/>
                <w:szCs w:val="24"/>
                <w:lang w:val="pt-PT"/>
              </w:rPr>
              <w:lastRenderedPageBreak/>
              <w:t>serviços de saúde;</w:t>
            </w:r>
            <w:r w:rsidR="00447C82">
              <w:rPr>
                <w:rFonts w:ascii="Times New Roman" w:hAnsi="Times New Roman"/>
                <w:b/>
                <w:bCs/>
                <w:sz w:val="24"/>
                <w:szCs w:val="24"/>
                <w:lang w:val="pt-PT"/>
              </w:rPr>
              <w:t xml:space="preserve"> </w:t>
            </w:r>
            <w:r w:rsidRPr="00466F53">
              <w:rPr>
                <w:rFonts w:ascii="Times New Roman" w:hAnsi="Times New Roman"/>
                <w:b/>
                <w:bCs/>
                <w:sz w:val="24"/>
                <w:szCs w:val="24"/>
                <w:lang w:val="pt-PT"/>
              </w:rPr>
              <w:t>Normas da Associação Brasileira de Normas Técnicas – ABNT, especialmente aquelas relacionadas ao transporte, acondicionamento,</w:t>
            </w:r>
            <w:r w:rsidR="00447C82">
              <w:rPr>
                <w:rFonts w:ascii="Times New Roman" w:hAnsi="Times New Roman"/>
                <w:b/>
                <w:bCs/>
                <w:sz w:val="24"/>
                <w:szCs w:val="24"/>
                <w:lang w:val="pt-PT"/>
              </w:rPr>
              <w:t xml:space="preserve"> </w:t>
            </w:r>
            <w:r w:rsidRPr="00466F53">
              <w:rPr>
                <w:rFonts w:ascii="Times New Roman" w:hAnsi="Times New Roman"/>
                <w:b/>
                <w:bCs/>
                <w:sz w:val="24"/>
                <w:szCs w:val="24"/>
                <w:lang w:val="pt-PT"/>
              </w:rPr>
              <w:t>tratamento e destinação de resíduos;</w:t>
            </w:r>
            <w:r w:rsidR="00447C82">
              <w:rPr>
                <w:rFonts w:ascii="Times New Roman" w:hAnsi="Times New Roman"/>
                <w:b/>
                <w:bCs/>
                <w:sz w:val="24"/>
                <w:szCs w:val="24"/>
                <w:lang w:val="pt-PT"/>
              </w:rPr>
              <w:t xml:space="preserve"> </w:t>
            </w:r>
            <w:r w:rsidRPr="00466F53">
              <w:rPr>
                <w:rFonts w:ascii="Times New Roman" w:hAnsi="Times New Roman"/>
                <w:b/>
                <w:bCs/>
                <w:sz w:val="24"/>
                <w:szCs w:val="24"/>
                <w:lang w:val="pt-PT"/>
              </w:rPr>
              <w:t>Demais legislações sanitárias, ambientais e de segurança vigentes. Periodicidade dos serviços será mensal (01 vez por mês).</w:t>
            </w:r>
            <w:r w:rsidR="00447C82">
              <w:rPr>
                <w:rFonts w:ascii="Times New Roman" w:hAnsi="Times New Roman"/>
                <w:b/>
                <w:bCs/>
                <w:sz w:val="24"/>
                <w:szCs w:val="24"/>
                <w:lang w:val="pt-PT"/>
              </w:rPr>
              <w:t xml:space="preserve"> </w:t>
            </w:r>
          </w:p>
          <w:p w:rsidR="00466F53" w:rsidRPr="00466F53" w:rsidRDefault="00466F53" w:rsidP="00447C82">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Quantitativo estimado até 1.250 LITROS</w:t>
            </w:r>
          </w:p>
        </w:tc>
        <w:tc>
          <w:tcPr>
            <w:tcW w:w="525" w:type="dxa"/>
            <w:gridSpan w:val="2"/>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lastRenderedPageBreak/>
              <w:t>1</w:t>
            </w:r>
          </w:p>
        </w:tc>
        <w:tc>
          <w:tcPr>
            <w:tcW w:w="741"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MES</w:t>
            </w:r>
          </w:p>
        </w:tc>
        <w:tc>
          <w:tcPr>
            <w:tcW w:w="1559"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12,00</w:t>
            </w:r>
          </w:p>
        </w:tc>
        <w:tc>
          <w:tcPr>
            <w:tcW w:w="1134"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1.680,00</w:t>
            </w:r>
          </w:p>
        </w:tc>
        <w:tc>
          <w:tcPr>
            <w:tcW w:w="1276"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20.160,00</w:t>
            </w:r>
          </w:p>
        </w:tc>
      </w:tr>
      <w:tr w:rsidR="00466F53" w:rsidRPr="00466F53" w:rsidTr="00447C82">
        <w:trPr>
          <w:trHeight w:val="315"/>
        </w:trPr>
        <w:tc>
          <w:tcPr>
            <w:tcW w:w="8697" w:type="dxa"/>
            <w:gridSpan w:val="7"/>
            <w:tcBorders>
              <w:left w:val="nil"/>
              <w:bottom w:val="nil"/>
            </w:tcBorders>
          </w:tcPr>
          <w:p w:rsidR="00466F53" w:rsidRPr="00466F53" w:rsidRDefault="00466F53" w:rsidP="00466F53">
            <w:pPr>
              <w:spacing w:line="360" w:lineRule="auto"/>
              <w:jc w:val="both"/>
              <w:rPr>
                <w:rFonts w:ascii="Times New Roman" w:hAnsi="Times New Roman"/>
                <w:b/>
                <w:bCs/>
                <w:sz w:val="24"/>
                <w:szCs w:val="24"/>
                <w:lang w:val="pt-PT"/>
              </w:rPr>
            </w:pPr>
          </w:p>
        </w:tc>
        <w:tc>
          <w:tcPr>
            <w:tcW w:w="1134"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Total:</w:t>
            </w:r>
          </w:p>
        </w:tc>
        <w:tc>
          <w:tcPr>
            <w:tcW w:w="1276" w:type="dxa"/>
          </w:tcPr>
          <w:p w:rsidR="00466F53" w:rsidRPr="00466F53" w:rsidRDefault="00466F53" w:rsidP="00466F53">
            <w:pPr>
              <w:spacing w:line="360" w:lineRule="auto"/>
              <w:jc w:val="both"/>
              <w:rPr>
                <w:rFonts w:ascii="Times New Roman" w:hAnsi="Times New Roman"/>
                <w:b/>
                <w:bCs/>
                <w:sz w:val="24"/>
                <w:szCs w:val="24"/>
                <w:lang w:val="pt-PT"/>
              </w:rPr>
            </w:pPr>
            <w:r w:rsidRPr="00466F53">
              <w:rPr>
                <w:rFonts w:ascii="Times New Roman" w:hAnsi="Times New Roman"/>
                <w:b/>
                <w:bCs/>
                <w:sz w:val="24"/>
                <w:szCs w:val="24"/>
                <w:lang w:val="pt-PT"/>
              </w:rPr>
              <w:t>20.160,00</w:t>
            </w:r>
          </w:p>
        </w:tc>
      </w:tr>
    </w:tbl>
    <w:p w:rsidR="007C6FB5" w:rsidRPr="00EA6935" w:rsidRDefault="007C6FB5" w:rsidP="007C6FB5">
      <w:pPr>
        <w:rPr>
          <w:sz w:val="20"/>
        </w:rPr>
      </w:pPr>
    </w:p>
    <w:p w:rsidR="007C6FB5" w:rsidRPr="00466F53" w:rsidRDefault="007C6FB5" w:rsidP="00466F53">
      <w:pPr>
        <w:pStyle w:val="Ttulo2"/>
        <w:jc w:val="both"/>
        <w:rPr>
          <w:rFonts w:ascii="Arial" w:hAnsi="Arial" w:cs="Arial"/>
          <w:sz w:val="24"/>
          <w:szCs w:val="24"/>
        </w:rPr>
      </w:pPr>
      <w:r w:rsidRPr="0039703A">
        <w:rPr>
          <w:sz w:val="24"/>
          <w:szCs w:val="24"/>
        </w:rPr>
        <w:t xml:space="preserve"> </w:t>
      </w:r>
      <w:r w:rsidR="00466F53" w:rsidRPr="00466F53">
        <w:rPr>
          <w:rFonts w:ascii="Arial" w:hAnsi="Arial" w:cs="Arial"/>
          <w:sz w:val="24"/>
          <w:szCs w:val="24"/>
        </w:rPr>
        <w:t>6</w:t>
      </w:r>
      <w:r w:rsidRPr="00466F53">
        <w:rPr>
          <w:rFonts w:ascii="Arial" w:hAnsi="Arial" w:cs="Arial"/>
          <w:sz w:val="24"/>
          <w:szCs w:val="24"/>
        </w:rPr>
        <w:t>. CRITÉRIO DE JULGAMENTO</w:t>
      </w:r>
    </w:p>
    <w:p w:rsidR="007C6FB5" w:rsidRPr="00466F53" w:rsidRDefault="007C6FB5" w:rsidP="00466F53">
      <w:pPr>
        <w:spacing w:before="100" w:beforeAutospacing="1" w:after="100" w:afterAutospacing="1"/>
        <w:jc w:val="both"/>
        <w:rPr>
          <w:rFonts w:cs="Arial"/>
          <w:sz w:val="24"/>
          <w:szCs w:val="24"/>
        </w:rPr>
      </w:pPr>
      <w:r w:rsidRPr="00466F53">
        <w:rPr>
          <w:rFonts w:cs="Arial"/>
          <w:sz w:val="24"/>
          <w:szCs w:val="24"/>
        </w:rPr>
        <w:t xml:space="preserve">O julgamento das propostas será pelo critério de </w:t>
      </w:r>
      <w:r w:rsidRPr="00466F53">
        <w:rPr>
          <w:rFonts w:cs="Arial"/>
          <w:b/>
          <w:bCs/>
          <w:sz w:val="24"/>
          <w:szCs w:val="24"/>
        </w:rPr>
        <w:t>menor preço global</w:t>
      </w:r>
      <w:r w:rsidRPr="00466F53">
        <w:rPr>
          <w:rFonts w:cs="Arial"/>
          <w:sz w:val="24"/>
          <w:szCs w:val="24"/>
        </w:rPr>
        <w:t>, desde que atendidas as especificações técnicas constantes no Termo de Referência e que os valores ofertados sejam compatíveis com o preço estimado pela Administração.</w:t>
      </w:r>
    </w:p>
    <w:p w:rsidR="00466F53" w:rsidRPr="00466F53" w:rsidRDefault="00466F53" w:rsidP="00466F53">
      <w:pPr>
        <w:pStyle w:val="NormalWeb"/>
        <w:jc w:val="both"/>
        <w:rPr>
          <w:rFonts w:ascii="Arial" w:hAnsi="Arial" w:cs="Arial"/>
        </w:rPr>
      </w:pPr>
      <w:r w:rsidRPr="00466F53">
        <w:rPr>
          <w:rFonts w:ascii="Arial" w:hAnsi="Arial" w:cs="Arial"/>
          <w:b/>
          <w:bCs/>
        </w:rPr>
        <w:t>6.1</w:t>
      </w:r>
      <w:r w:rsidRPr="00466F53">
        <w:rPr>
          <w:rStyle w:val="Forte"/>
          <w:rFonts w:ascii="Arial" w:hAnsi="Arial" w:cs="Arial"/>
        </w:rPr>
        <w:t>. CONDIÇÕES DE EXECUÇÃO DOS SERVIÇOS</w:t>
      </w:r>
    </w:p>
    <w:p w:rsidR="00466F53" w:rsidRPr="00466F53" w:rsidRDefault="00466F53" w:rsidP="00466F53">
      <w:pPr>
        <w:pStyle w:val="NormalWeb"/>
        <w:jc w:val="both"/>
        <w:rPr>
          <w:rFonts w:ascii="Arial" w:hAnsi="Arial" w:cs="Arial"/>
        </w:rPr>
      </w:pPr>
      <w:r w:rsidRPr="00466F53">
        <w:rPr>
          <w:rFonts w:ascii="Arial" w:hAnsi="Arial" w:cs="Arial"/>
        </w:rPr>
        <w:t>A empresa contratada deverá:</w:t>
      </w:r>
    </w:p>
    <w:p w:rsidR="00466F53" w:rsidRPr="00466F53" w:rsidRDefault="00466F53" w:rsidP="00466F53">
      <w:pPr>
        <w:pStyle w:val="NormalWeb"/>
        <w:jc w:val="both"/>
        <w:rPr>
          <w:rFonts w:ascii="Arial" w:hAnsi="Arial" w:cs="Arial"/>
        </w:rPr>
      </w:pPr>
      <w:proofErr w:type="gramStart"/>
      <w:r w:rsidRPr="00466F53">
        <w:rPr>
          <w:rFonts w:ascii="Arial" w:hAnsi="Arial" w:cs="Arial"/>
        </w:rPr>
        <w:t>• Executar</w:t>
      </w:r>
      <w:proofErr w:type="gramEnd"/>
      <w:r w:rsidRPr="00466F53">
        <w:rPr>
          <w:rFonts w:ascii="Arial" w:hAnsi="Arial" w:cs="Arial"/>
        </w:rPr>
        <w:t xml:space="preserve"> os serviços de coleta, transporte, tratamento e destinação final dos resíduos de serviços de saúde em conformidade com a legislação vigente;</w:t>
      </w:r>
    </w:p>
    <w:p w:rsidR="00466F53" w:rsidRPr="00466F53" w:rsidRDefault="00466F53" w:rsidP="00466F53">
      <w:pPr>
        <w:pStyle w:val="NormalWeb"/>
        <w:jc w:val="both"/>
        <w:rPr>
          <w:rFonts w:ascii="Arial" w:hAnsi="Arial" w:cs="Arial"/>
        </w:rPr>
      </w:pPr>
      <w:proofErr w:type="gramStart"/>
      <w:r w:rsidRPr="00466F53">
        <w:rPr>
          <w:rFonts w:ascii="Arial" w:hAnsi="Arial" w:cs="Arial"/>
        </w:rPr>
        <w:t>• Utilizar</w:t>
      </w:r>
      <w:proofErr w:type="gramEnd"/>
      <w:r w:rsidRPr="00466F53">
        <w:rPr>
          <w:rFonts w:ascii="Arial" w:hAnsi="Arial" w:cs="Arial"/>
        </w:rPr>
        <w:t xml:space="preserve"> veículos adequados, identificados e devidamente licenciados pelos órgãos competentes para transporte de resíduos de serviços de saúde;</w:t>
      </w:r>
    </w:p>
    <w:p w:rsidR="00466F53" w:rsidRPr="00466F53" w:rsidRDefault="00466F53" w:rsidP="00466F53">
      <w:pPr>
        <w:pStyle w:val="NormalWeb"/>
        <w:jc w:val="both"/>
        <w:rPr>
          <w:rFonts w:ascii="Arial" w:hAnsi="Arial" w:cs="Arial"/>
        </w:rPr>
      </w:pPr>
      <w:proofErr w:type="gramStart"/>
      <w:r w:rsidRPr="00466F53">
        <w:rPr>
          <w:rFonts w:ascii="Arial" w:hAnsi="Arial" w:cs="Arial"/>
        </w:rPr>
        <w:t>• Garantir</w:t>
      </w:r>
      <w:proofErr w:type="gramEnd"/>
      <w:r w:rsidRPr="00466F53">
        <w:rPr>
          <w:rFonts w:ascii="Arial" w:hAnsi="Arial" w:cs="Arial"/>
        </w:rPr>
        <w:t xml:space="preserve"> que os serviços sejam executados por profissionais devidamente capacitados e habilitados;</w:t>
      </w:r>
    </w:p>
    <w:p w:rsidR="00466F53" w:rsidRPr="00466F53" w:rsidRDefault="00466F53" w:rsidP="00466F53">
      <w:pPr>
        <w:pStyle w:val="NormalWeb"/>
        <w:jc w:val="both"/>
        <w:rPr>
          <w:rFonts w:ascii="Arial" w:hAnsi="Arial" w:cs="Arial"/>
        </w:rPr>
      </w:pPr>
      <w:proofErr w:type="gramStart"/>
      <w:r w:rsidRPr="00466F53">
        <w:rPr>
          <w:rFonts w:ascii="Arial" w:hAnsi="Arial" w:cs="Arial"/>
        </w:rPr>
        <w:t>• Cumprir</w:t>
      </w:r>
      <w:proofErr w:type="gramEnd"/>
      <w:r w:rsidRPr="00466F53">
        <w:rPr>
          <w:rFonts w:ascii="Arial" w:hAnsi="Arial" w:cs="Arial"/>
        </w:rPr>
        <w:t xml:space="preserve"> integralmente as normas técnicas, sanitárias, ambientais e de segurança aplicáveis;</w:t>
      </w:r>
    </w:p>
    <w:p w:rsidR="00466F53" w:rsidRPr="00466F53" w:rsidRDefault="00466F53" w:rsidP="00466F53">
      <w:pPr>
        <w:pStyle w:val="NormalWeb"/>
        <w:jc w:val="both"/>
        <w:rPr>
          <w:rFonts w:ascii="Arial" w:hAnsi="Arial" w:cs="Arial"/>
        </w:rPr>
      </w:pPr>
      <w:r w:rsidRPr="00466F53">
        <w:rPr>
          <w:rFonts w:ascii="Arial" w:hAnsi="Arial" w:cs="Arial"/>
        </w:rPr>
        <w:t>• Emitir Manifesto de Transporte de Resíduos (MTR), certificados de tratamento e certificados de destinação final dos resíduos coletados;</w:t>
      </w:r>
    </w:p>
    <w:p w:rsidR="00466F53" w:rsidRPr="00466F53" w:rsidRDefault="00466F53" w:rsidP="00466F53">
      <w:pPr>
        <w:pStyle w:val="NormalWeb"/>
        <w:jc w:val="both"/>
        <w:rPr>
          <w:rFonts w:ascii="Arial" w:hAnsi="Arial" w:cs="Arial"/>
        </w:rPr>
      </w:pPr>
      <w:proofErr w:type="gramStart"/>
      <w:r w:rsidRPr="00466F53">
        <w:rPr>
          <w:rFonts w:ascii="Arial" w:hAnsi="Arial" w:cs="Arial"/>
        </w:rPr>
        <w:lastRenderedPageBreak/>
        <w:t>• Substituir</w:t>
      </w:r>
      <w:proofErr w:type="gramEnd"/>
      <w:r w:rsidRPr="00466F53">
        <w:rPr>
          <w:rFonts w:ascii="Arial" w:hAnsi="Arial" w:cs="Arial"/>
        </w:rPr>
        <w:t xml:space="preserve"> imediatamente procedimentos ou corrigir irregularidades constatadas pela fiscalização contratual, sem qualquer custo adicional ao Município;</w:t>
      </w:r>
    </w:p>
    <w:p w:rsidR="00466F53" w:rsidRPr="00466F53" w:rsidRDefault="00466F53" w:rsidP="00466F53">
      <w:pPr>
        <w:pStyle w:val="NormalWeb"/>
        <w:jc w:val="both"/>
        <w:rPr>
          <w:rFonts w:ascii="Arial" w:hAnsi="Arial" w:cs="Arial"/>
        </w:rPr>
      </w:pPr>
      <w:r w:rsidRPr="00466F53">
        <w:rPr>
          <w:rFonts w:ascii="Arial" w:hAnsi="Arial" w:cs="Arial"/>
        </w:rPr>
        <w:t>• Emitir Nota Fiscal contendo o número do processo administrativo, número do Pregão Eletrônico e demais informações exigidas pela Administração Municipal.</w:t>
      </w:r>
    </w:p>
    <w:p w:rsidR="00466F53" w:rsidRPr="00466F53" w:rsidRDefault="00466F53" w:rsidP="00466F53">
      <w:pPr>
        <w:pStyle w:val="NormalWeb"/>
        <w:jc w:val="both"/>
        <w:rPr>
          <w:rFonts w:ascii="Arial" w:hAnsi="Arial" w:cs="Arial"/>
        </w:rPr>
      </w:pPr>
      <w:r w:rsidRPr="00466F53">
        <w:rPr>
          <w:rStyle w:val="Forte"/>
          <w:rFonts w:ascii="Arial" w:hAnsi="Arial" w:cs="Arial"/>
        </w:rPr>
        <w:t>7. LOCAL E PRAZO DE EXECUÇÃO</w:t>
      </w:r>
    </w:p>
    <w:p w:rsidR="00466F53" w:rsidRPr="00466F53" w:rsidRDefault="00466F53" w:rsidP="00466F53">
      <w:pPr>
        <w:pStyle w:val="NormalWeb"/>
        <w:rPr>
          <w:rFonts w:ascii="Arial" w:hAnsi="Arial" w:cs="Arial"/>
        </w:rPr>
      </w:pPr>
      <w:r w:rsidRPr="00466F53">
        <w:rPr>
          <w:rStyle w:val="Forte"/>
          <w:rFonts w:ascii="Arial" w:hAnsi="Arial" w:cs="Arial"/>
        </w:rPr>
        <w:t>Local de Execução</w:t>
      </w:r>
    </w:p>
    <w:p w:rsidR="00466F53" w:rsidRPr="00466F53" w:rsidRDefault="00466F53" w:rsidP="00466F53">
      <w:pPr>
        <w:pStyle w:val="NormalWeb"/>
        <w:rPr>
          <w:rFonts w:ascii="Arial" w:hAnsi="Arial" w:cs="Arial"/>
        </w:rPr>
      </w:pPr>
      <w:r w:rsidRPr="00466F53">
        <w:rPr>
          <w:rFonts w:ascii="Arial" w:hAnsi="Arial" w:cs="Arial"/>
        </w:rPr>
        <w:t>Secretaria Municipal de Saúde</w:t>
      </w:r>
      <w:r w:rsidRPr="00466F53">
        <w:rPr>
          <w:rFonts w:ascii="Arial" w:hAnsi="Arial" w:cs="Arial"/>
        </w:rPr>
        <w:br/>
        <w:t>Unidade Básica de Saúde – Município de Sagrada Família/RS</w:t>
      </w:r>
    </w:p>
    <w:p w:rsidR="00466F53" w:rsidRPr="00466F53" w:rsidRDefault="00466F53" w:rsidP="00466F53">
      <w:pPr>
        <w:pStyle w:val="NormalWeb"/>
        <w:jc w:val="both"/>
        <w:rPr>
          <w:rFonts w:ascii="Arial" w:hAnsi="Arial" w:cs="Arial"/>
        </w:rPr>
      </w:pPr>
      <w:r w:rsidRPr="00466F53">
        <w:rPr>
          <w:rStyle w:val="Forte"/>
          <w:rFonts w:ascii="Arial" w:hAnsi="Arial" w:cs="Arial"/>
        </w:rPr>
        <w:t>Prazo de Execução</w:t>
      </w:r>
    </w:p>
    <w:p w:rsidR="00466F53" w:rsidRPr="00466F53" w:rsidRDefault="00466F53" w:rsidP="00466F53">
      <w:pPr>
        <w:pStyle w:val="NormalWeb"/>
        <w:jc w:val="both"/>
        <w:rPr>
          <w:rFonts w:ascii="Arial" w:hAnsi="Arial" w:cs="Arial"/>
        </w:rPr>
      </w:pPr>
      <w:r w:rsidRPr="00466F53">
        <w:rPr>
          <w:rFonts w:ascii="Arial" w:hAnsi="Arial" w:cs="Arial"/>
        </w:rPr>
        <w:t>Os serviços serão executados mensalmente, mediante realização de 01 (uma) coleta por mês, considerando quantitativo estimado de até 1.250 litros por coleta.</w:t>
      </w:r>
    </w:p>
    <w:p w:rsidR="00466F53" w:rsidRPr="00466F53" w:rsidRDefault="00466F53" w:rsidP="00466F53">
      <w:pPr>
        <w:pStyle w:val="NormalWeb"/>
        <w:jc w:val="both"/>
        <w:rPr>
          <w:rFonts w:ascii="Arial" w:hAnsi="Arial" w:cs="Arial"/>
        </w:rPr>
      </w:pPr>
      <w:r w:rsidRPr="00466F53">
        <w:rPr>
          <w:rFonts w:ascii="Arial" w:hAnsi="Arial" w:cs="Arial"/>
        </w:rPr>
        <w:t>A coleta ocorrerá em data previamente definida entre a Secretaria Municipal de Saúde e a empresa contratada.</w:t>
      </w:r>
    </w:p>
    <w:p w:rsidR="00466F53" w:rsidRPr="00466F53" w:rsidRDefault="00466F53" w:rsidP="00466F53">
      <w:pPr>
        <w:pStyle w:val="NormalWeb"/>
        <w:jc w:val="both"/>
        <w:rPr>
          <w:rFonts w:ascii="Arial" w:hAnsi="Arial" w:cs="Arial"/>
        </w:rPr>
      </w:pPr>
      <w:r w:rsidRPr="00466F53">
        <w:rPr>
          <w:rFonts w:ascii="Arial" w:hAnsi="Arial" w:cs="Arial"/>
        </w:rPr>
        <w:t>A periodicidade estabelecida justifica-se pela necessidade de manutenção contínua dos serviços de gerenciamento externo dos resíduos de serviços de saúde, garantindo segurança sanitária, preservação ambiental e continuidade dos serviços públicos essenciais.</w:t>
      </w:r>
    </w:p>
    <w:p w:rsidR="00466F53" w:rsidRPr="00466F53" w:rsidRDefault="00466F53" w:rsidP="00466F53">
      <w:pPr>
        <w:pStyle w:val="NormalWeb"/>
        <w:jc w:val="both"/>
        <w:rPr>
          <w:rFonts w:ascii="Arial" w:hAnsi="Arial" w:cs="Arial"/>
        </w:rPr>
      </w:pPr>
      <w:r w:rsidRPr="00466F53">
        <w:rPr>
          <w:rStyle w:val="Forte"/>
          <w:rFonts w:ascii="Arial" w:hAnsi="Arial" w:cs="Arial"/>
        </w:rPr>
        <w:t>8. VIGÊNCIA</w:t>
      </w:r>
    </w:p>
    <w:p w:rsidR="00466F53" w:rsidRPr="00466F53" w:rsidRDefault="00466F53" w:rsidP="00466F53">
      <w:pPr>
        <w:pStyle w:val="NormalWeb"/>
        <w:jc w:val="both"/>
        <w:rPr>
          <w:rFonts w:ascii="Arial" w:hAnsi="Arial" w:cs="Arial"/>
        </w:rPr>
      </w:pPr>
      <w:r w:rsidRPr="00466F53">
        <w:rPr>
          <w:rFonts w:ascii="Arial" w:hAnsi="Arial" w:cs="Arial"/>
        </w:rPr>
        <w:t>O contrato terá vigência de 12 (doze) meses, contados da data de sua assinatura, podendo ser prorrogado nos termos da Lei Federal nº 14.133/2021, mediante justificativa e demonstração de vantagem para a Administração.</w:t>
      </w:r>
    </w:p>
    <w:p w:rsidR="00466F53" w:rsidRPr="00466F53" w:rsidRDefault="00466F53" w:rsidP="00466F53">
      <w:pPr>
        <w:pStyle w:val="NormalWeb"/>
        <w:jc w:val="both"/>
        <w:rPr>
          <w:rFonts w:ascii="Arial" w:hAnsi="Arial" w:cs="Arial"/>
        </w:rPr>
      </w:pPr>
      <w:r w:rsidRPr="00466F53">
        <w:rPr>
          <w:rStyle w:val="Forte"/>
          <w:rFonts w:ascii="Arial" w:hAnsi="Arial" w:cs="Arial"/>
        </w:rPr>
        <w:t>9. CONDIÇÕES DE PAGAMENTO</w:t>
      </w:r>
    </w:p>
    <w:p w:rsidR="00466F53" w:rsidRPr="00466F53" w:rsidRDefault="00466F53" w:rsidP="00466F53">
      <w:pPr>
        <w:pStyle w:val="NormalWeb"/>
        <w:jc w:val="both"/>
        <w:rPr>
          <w:rFonts w:ascii="Arial" w:hAnsi="Arial" w:cs="Arial"/>
        </w:rPr>
      </w:pPr>
      <w:r w:rsidRPr="00466F53">
        <w:rPr>
          <w:rFonts w:ascii="Arial" w:hAnsi="Arial" w:cs="Arial"/>
        </w:rPr>
        <w:t>O pagamento será efetuado:</w:t>
      </w:r>
    </w:p>
    <w:p w:rsidR="00466F53" w:rsidRPr="00466F53" w:rsidRDefault="00466F53" w:rsidP="00466F53">
      <w:pPr>
        <w:pStyle w:val="NormalWeb"/>
        <w:jc w:val="both"/>
        <w:rPr>
          <w:rFonts w:ascii="Arial" w:hAnsi="Arial" w:cs="Arial"/>
        </w:rPr>
      </w:pPr>
      <w:proofErr w:type="gramStart"/>
      <w:r w:rsidRPr="00466F53">
        <w:rPr>
          <w:rFonts w:ascii="Arial" w:hAnsi="Arial" w:cs="Arial"/>
        </w:rPr>
        <w:t>• Após</w:t>
      </w:r>
      <w:proofErr w:type="gramEnd"/>
      <w:r w:rsidRPr="00466F53">
        <w:rPr>
          <w:rFonts w:ascii="Arial" w:hAnsi="Arial" w:cs="Arial"/>
        </w:rPr>
        <w:t xml:space="preserve"> a efetiva prestação dos serviços;</w:t>
      </w:r>
    </w:p>
    <w:p w:rsidR="00466F53" w:rsidRPr="00466F53" w:rsidRDefault="00466F53" w:rsidP="00466F53">
      <w:pPr>
        <w:pStyle w:val="NormalWeb"/>
        <w:jc w:val="both"/>
        <w:rPr>
          <w:rFonts w:ascii="Arial" w:hAnsi="Arial" w:cs="Arial"/>
        </w:rPr>
      </w:pPr>
      <w:proofErr w:type="gramStart"/>
      <w:r w:rsidRPr="00466F53">
        <w:rPr>
          <w:rFonts w:ascii="Arial" w:hAnsi="Arial" w:cs="Arial"/>
        </w:rPr>
        <w:t>• Mediante</w:t>
      </w:r>
      <w:proofErr w:type="gramEnd"/>
      <w:r w:rsidRPr="00466F53">
        <w:rPr>
          <w:rFonts w:ascii="Arial" w:hAnsi="Arial" w:cs="Arial"/>
        </w:rPr>
        <w:t xml:space="preserve"> apresentação da respectiva Nota Fiscal;</w:t>
      </w:r>
    </w:p>
    <w:p w:rsidR="00466F53" w:rsidRPr="00466F53" w:rsidRDefault="00466F53" w:rsidP="00466F53">
      <w:pPr>
        <w:pStyle w:val="NormalWeb"/>
        <w:jc w:val="both"/>
        <w:rPr>
          <w:rFonts w:ascii="Arial" w:hAnsi="Arial" w:cs="Arial"/>
        </w:rPr>
      </w:pPr>
      <w:proofErr w:type="gramStart"/>
      <w:r w:rsidRPr="00466F53">
        <w:rPr>
          <w:rFonts w:ascii="Arial" w:hAnsi="Arial" w:cs="Arial"/>
        </w:rPr>
        <w:t>• Após</w:t>
      </w:r>
      <w:proofErr w:type="gramEnd"/>
      <w:r w:rsidRPr="00466F53">
        <w:rPr>
          <w:rFonts w:ascii="Arial" w:hAnsi="Arial" w:cs="Arial"/>
        </w:rPr>
        <w:t xml:space="preserve"> apresentação dos Manifestos de Transporte de Resíduos (MTR), certificados de tratamento e certificados de destinação final, quando exigidos;</w:t>
      </w:r>
    </w:p>
    <w:p w:rsidR="00466F53" w:rsidRPr="00466F53" w:rsidRDefault="00466F53" w:rsidP="00466F53">
      <w:pPr>
        <w:pStyle w:val="NormalWeb"/>
        <w:jc w:val="both"/>
        <w:rPr>
          <w:rFonts w:ascii="Arial" w:hAnsi="Arial" w:cs="Arial"/>
        </w:rPr>
      </w:pPr>
      <w:proofErr w:type="gramStart"/>
      <w:r w:rsidRPr="00466F53">
        <w:rPr>
          <w:rFonts w:ascii="Arial" w:hAnsi="Arial" w:cs="Arial"/>
        </w:rPr>
        <w:t>• Após</w:t>
      </w:r>
      <w:proofErr w:type="gramEnd"/>
      <w:r w:rsidRPr="00466F53">
        <w:rPr>
          <w:rFonts w:ascii="Arial" w:hAnsi="Arial" w:cs="Arial"/>
        </w:rPr>
        <w:t xml:space="preserve"> o ateste do fiscal do contrato quanto à regular execução dos serviços;</w:t>
      </w:r>
    </w:p>
    <w:p w:rsidR="00466F53" w:rsidRPr="00466F53" w:rsidRDefault="00466F53" w:rsidP="00466F53">
      <w:pPr>
        <w:pStyle w:val="NormalWeb"/>
        <w:jc w:val="both"/>
        <w:rPr>
          <w:rFonts w:ascii="Arial" w:hAnsi="Arial" w:cs="Arial"/>
        </w:rPr>
      </w:pPr>
      <w:proofErr w:type="gramStart"/>
      <w:r w:rsidRPr="00466F53">
        <w:rPr>
          <w:rFonts w:ascii="Arial" w:hAnsi="Arial" w:cs="Arial"/>
        </w:rPr>
        <w:lastRenderedPageBreak/>
        <w:t>• Em</w:t>
      </w:r>
      <w:proofErr w:type="gramEnd"/>
      <w:r w:rsidRPr="00466F53">
        <w:rPr>
          <w:rFonts w:ascii="Arial" w:hAnsi="Arial" w:cs="Arial"/>
        </w:rPr>
        <w:t xml:space="preserve"> conformidade com a dotação orçamentária vigente e procedimentos administrativos do Município.</w:t>
      </w:r>
    </w:p>
    <w:p w:rsidR="00466F53" w:rsidRPr="00466F53" w:rsidRDefault="00466F53" w:rsidP="00466F53">
      <w:pPr>
        <w:pStyle w:val="NormalWeb"/>
        <w:jc w:val="both"/>
        <w:rPr>
          <w:rFonts w:ascii="Arial" w:hAnsi="Arial" w:cs="Arial"/>
        </w:rPr>
      </w:pPr>
      <w:r w:rsidRPr="00466F53">
        <w:rPr>
          <w:rFonts w:ascii="Arial" w:hAnsi="Arial" w:cs="Arial"/>
        </w:rPr>
        <w:t>Os pagamentos ocorrerão conforme cronograma financeiro do Município.</w:t>
      </w:r>
    </w:p>
    <w:p w:rsidR="00466F53" w:rsidRPr="00466F53" w:rsidRDefault="00466F53" w:rsidP="00466F53">
      <w:pPr>
        <w:pStyle w:val="NormalWeb"/>
        <w:jc w:val="both"/>
        <w:rPr>
          <w:rFonts w:ascii="Arial" w:hAnsi="Arial" w:cs="Arial"/>
        </w:rPr>
      </w:pPr>
      <w:r w:rsidRPr="00466F53">
        <w:rPr>
          <w:rFonts w:ascii="Arial" w:hAnsi="Arial" w:cs="Arial"/>
        </w:rPr>
        <w:t>Não haverá reajuste durante a vigência inicial do contrato, salvo nas hipóteses legalmente previstas.</w:t>
      </w:r>
    </w:p>
    <w:p w:rsidR="00466F53" w:rsidRPr="00466F53" w:rsidRDefault="00466F53" w:rsidP="00466F53">
      <w:pPr>
        <w:pStyle w:val="NormalWeb"/>
        <w:jc w:val="both"/>
        <w:rPr>
          <w:rFonts w:ascii="Arial" w:hAnsi="Arial" w:cs="Arial"/>
        </w:rPr>
      </w:pPr>
      <w:r w:rsidRPr="00466F53">
        <w:rPr>
          <w:rStyle w:val="Forte"/>
          <w:rFonts w:ascii="Arial" w:hAnsi="Arial" w:cs="Arial"/>
        </w:rPr>
        <w:t>10. RECURSOS ORÇAMENTÁRIOS</w:t>
      </w:r>
    </w:p>
    <w:p w:rsidR="00466F53" w:rsidRPr="00466F53" w:rsidRDefault="00466F53" w:rsidP="00466F53">
      <w:pPr>
        <w:pStyle w:val="NormalWeb"/>
        <w:jc w:val="both"/>
        <w:rPr>
          <w:rFonts w:ascii="Arial" w:hAnsi="Arial" w:cs="Arial"/>
        </w:rPr>
      </w:pPr>
      <w:r w:rsidRPr="00466F53">
        <w:rPr>
          <w:rFonts w:ascii="Arial" w:hAnsi="Arial" w:cs="Arial"/>
        </w:rPr>
        <w:t>As despesas decorrentes da presente contratação correrão por conta das dotações orçamentárias próprias consignadas no orçamento vigente da Secretaria Municipal de Saúde.</w:t>
      </w:r>
    </w:p>
    <w:p w:rsidR="00466F53" w:rsidRPr="00466F53" w:rsidRDefault="00466F53" w:rsidP="00466F53">
      <w:pPr>
        <w:pStyle w:val="NormalWeb"/>
        <w:jc w:val="both"/>
        <w:rPr>
          <w:rFonts w:ascii="Arial" w:hAnsi="Arial" w:cs="Arial"/>
        </w:rPr>
      </w:pPr>
      <w:r w:rsidRPr="00466F53">
        <w:rPr>
          <w:rStyle w:val="Forte"/>
          <w:rFonts w:ascii="Arial" w:hAnsi="Arial" w:cs="Arial"/>
        </w:rPr>
        <w:t>11. FISCALIZAÇÃO</w:t>
      </w:r>
    </w:p>
    <w:p w:rsidR="00466F53" w:rsidRPr="00466F53" w:rsidRDefault="00466F53" w:rsidP="00466F53">
      <w:pPr>
        <w:pStyle w:val="NormalWeb"/>
        <w:jc w:val="both"/>
        <w:rPr>
          <w:rFonts w:ascii="Arial" w:hAnsi="Arial" w:cs="Arial"/>
        </w:rPr>
      </w:pPr>
      <w:r w:rsidRPr="00466F53">
        <w:rPr>
          <w:rFonts w:ascii="Arial" w:hAnsi="Arial" w:cs="Arial"/>
        </w:rPr>
        <w:t>A fiscalização da execução contratual ficará sob responsabilidade da Secretaria Municipal de Saúde, por meio de servidor formalmente designado, ao qual competirá:</w:t>
      </w:r>
    </w:p>
    <w:p w:rsidR="00466F53" w:rsidRPr="00466F53" w:rsidRDefault="00466F53" w:rsidP="00466F53">
      <w:pPr>
        <w:pStyle w:val="NormalWeb"/>
        <w:jc w:val="both"/>
        <w:rPr>
          <w:rFonts w:ascii="Arial" w:hAnsi="Arial" w:cs="Arial"/>
        </w:rPr>
      </w:pPr>
      <w:proofErr w:type="gramStart"/>
      <w:r w:rsidRPr="00466F53">
        <w:rPr>
          <w:rFonts w:ascii="Arial" w:hAnsi="Arial" w:cs="Arial"/>
        </w:rPr>
        <w:t>• Acompanhar</w:t>
      </w:r>
      <w:proofErr w:type="gramEnd"/>
      <w:r w:rsidRPr="00466F53">
        <w:rPr>
          <w:rFonts w:ascii="Arial" w:hAnsi="Arial" w:cs="Arial"/>
        </w:rPr>
        <w:t xml:space="preserve"> a execução contratual;</w:t>
      </w:r>
    </w:p>
    <w:p w:rsidR="00466F53" w:rsidRPr="00466F53" w:rsidRDefault="00466F53" w:rsidP="00466F53">
      <w:pPr>
        <w:pStyle w:val="NormalWeb"/>
        <w:jc w:val="both"/>
        <w:rPr>
          <w:rFonts w:ascii="Arial" w:hAnsi="Arial" w:cs="Arial"/>
        </w:rPr>
      </w:pPr>
      <w:proofErr w:type="gramStart"/>
      <w:r w:rsidRPr="00466F53">
        <w:rPr>
          <w:rFonts w:ascii="Arial" w:hAnsi="Arial" w:cs="Arial"/>
        </w:rPr>
        <w:t>• Verificar</w:t>
      </w:r>
      <w:proofErr w:type="gramEnd"/>
      <w:r w:rsidRPr="00466F53">
        <w:rPr>
          <w:rFonts w:ascii="Arial" w:hAnsi="Arial" w:cs="Arial"/>
        </w:rPr>
        <w:t xml:space="preserve"> a regularidade dos serviços prestados;</w:t>
      </w:r>
    </w:p>
    <w:p w:rsidR="00466F53" w:rsidRPr="00466F53" w:rsidRDefault="00466F53" w:rsidP="00466F53">
      <w:pPr>
        <w:pStyle w:val="NormalWeb"/>
        <w:jc w:val="both"/>
        <w:rPr>
          <w:rFonts w:ascii="Arial" w:hAnsi="Arial" w:cs="Arial"/>
        </w:rPr>
      </w:pPr>
      <w:proofErr w:type="gramStart"/>
      <w:r w:rsidRPr="00466F53">
        <w:rPr>
          <w:rFonts w:ascii="Arial" w:hAnsi="Arial" w:cs="Arial"/>
        </w:rPr>
        <w:t>• Conferir</w:t>
      </w:r>
      <w:proofErr w:type="gramEnd"/>
      <w:r w:rsidRPr="00466F53">
        <w:rPr>
          <w:rFonts w:ascii="Arial" w:hAnsi="Arial" w:cs="Arial"/>
        </w:rPr>
        <w:t xml:space="preserve"> documentos obrigatórios relacionados à execução contratual;</w:t>
      </w:r>
    </w:p>
    <w:p w:rsidR="00466F53" w:rsidRPr="00466F53" w:rsidRDefault="00466F53" w:rsidP="00466F53">
      <w:pPr>
        <w:pStyle w:val="NormalWeb"/>
        <w:jc w:val="both"/>
        <w:rPr>
          <w:rFonts w:ascii="Arial" w:hAnsi="Arial" w:cs="Arial"/>
        </w:rPr>
      </w:pPr>
      <w:proofErr w:type="gramStart"/>
      <w:r w:rsidRPr="00466F53">
        <w:rPr>
          <w:rFonts w:ascii="Arial" w:hAnsi="Arial" w:cs="Arial"/>
        </w:rPr>
        <w:t>• Registrar</w:t>
      </w:r>
      <w:proofErr w:type="gramEnd"/>
      <w:r w:rsidRPr="00466F53">
        <w:rPr>
          <w:rFonts w:ascii="Arial" w:hAnsi="Arial" w:cs="Arial"/>
        </w:rPr>
        <w:t xml:space="preserve"> ocorrências e comunicar eventuais irregularidades;</w:t>
      </w:r>
    </w:p>
    <w:p w:rsidR="00466F53" w:rsidRPr="00466F53" w:rsidRDefault="00466F53" w:rsidP="00466F53">
      <w:pPr>
        <w:pStyle w:val="NormalWeb"/>
        <w:jc w:val="both"/>
        <w:rPr>
          <w:rFonts w:ascii="Arial" w:hAnsi="Arial" w:cs="Arial"/>
        </w:rPr>
      </w:pPr>
      <w:proofErr w:type="gramStart"/>
      <w:r w:rsidRPr="00466F53">
        <w:rPr>
          <w:rFonts w:ascii="Arial" w:hAnsi="Arial" w:cs="Arial"/>
        </w:rPr>
        <w:t>• Solicitar</w:t>
      </w:r>
      <w:proofErr w:type="gramEnd"/>
      <w:r w:rsidRPr="00466F53">
        <w:rPr>
          <w:rFonts w:ascii="Arial" w:hAnsi="Arial" w:cs="Arial"/>
        </w:rPr>
        <w:t xml:space="preserve"> correções quando identificadas inconsistências na execução dos serviços;</w:t>
      </w:r>
    </w:p>
    <w:p w:rsidR="00466F53" w:rsidRPr="00466F53" w:rsidRDefault="00466F53" w:rsidP="00466F53">
      <w:pPr>
        <w:pStyle w:val="NormalWeb"/>
        <w:jc w:val="both"/>
        <w:rPr>
          <w:rFonts w:ascii="Arial" w:hAnsi="Arial" w:cs="Arial"/>
        </w:rPr>
      </w:pPr>
      <w:proofErr w:type="gramStart"/>
      <w:r w:rsidRPr="00466F53">
        <w:rPr>
          <w:rFonts w:ascii="Arial" w:hAnsi="Arial" w:cs="Arial"/>
        </w:rPr>
        <w:t>• Atestar</w:t>
      </w:r>
      <w:proofErr w:type="gramEnd"/>
      <w:r w:rsidRPr="00466F53">
        <w:rPr>
          <w:rFonts w:ascii="Arial" w:hAnsi="Arial" w:cs="Arial"/>
        </w:rPr>
        <w:t xml:space="preserve"> o recebimento dos serviços executados.</w:t>
      </w:r>
    </w:p>
    <w:p w:rsidR="00466F53" w:rsidRPr="00466F53" w:rsidRDefault="00466F53" w:rsidP="00466F53">
      <w:pPr>
        <w:pStyle w:val="NormalWeb"/>
        <w:jc w:val="both"/>
        <w:rPr>
          <w:rFonts w:ascii="Arial" w:hAnsi="Arial" w:cs="Arial"/>
        </w:rPr>
      </w:pPr>
      <w:r w:rsidRPr="00466F53">
        <w:rPr>
          <w:rStyle w:val="Forte"/>
          <w:rFonts w:ascii="Arial" w:hAnsi="Arial" w:cs="Arial"/>
        </w:rPr>
        <w:t>12. OBRIGAÇÕES DA CONTRATADA</w:t>
      </w:r>
    </w:p>
    <w:p w:rsidR="00466F53" w:rsidRPr="00466F53" w:rsidRDefault="00466F53" w:rsidP="00466F53">
      <w:pPr>
        <w:pStyle w:val="NormalWeb"/>
        <w:jc w:val="both"/>
        <w:rPr>
          <w:rFonts w:ascii="Arial" w:hAnsi="Arial" w:cs="Arial"/>
        </w:rPr>
      </w:pPr>
      <w:proofErr w:type="gramStart"/>
      <w:r w:rsidRPr="00466F53">
        <w:rPr>
          <w:rFonts w:ascii="Arial" w:hAnsi="Arial" w:cs="Arial"/>
        </w:rPr>
        <w:t>• Cumprir</w:t>
      </w:r>
      <w:proofErr w:type="gramEnd"/>
      <w:r w:rsidRPr="00466F53">
        <w:rPr>
          <w:rFonts w:ascii="Arial" w:hAnsi="Arial" w:cs="Arial"/>
        </w:rPr>
        <w:t xml:space="preserve"> integralmente as condições estabelecidas no Edital, Termo de Referência e Contrato;</w:t>
      </w:r>
    </w:p>
    <w:p w:rsidR="00466F53" w:rsidRPr="00466F53" w:rsidRDefault="00466F53" w:rsidP="00466F53">
      <w:pPr>
        <w:pStyle w:val="NormalWeb"/>
        <w:jc w:val="both"/>
        <w:rPr>
          <w:rFonts w:ascii="Arial" w:hAnsi="Arial" w:cs="Arial"/>
        </w:rPr>
      </w:pPr>
      <w:proofErr w:type="gramStart"/>
      <w:r w:rsidRPr="00466F53">
        <w:rPr>
          <w:rFonts w:ascii="Arial" w:hAnsi="Arial" w:cs="Arial"/>
        </w:rPr>
        <w:t>• Executar</w:t>
      </w:r>
      <w:proofErr w:type="gramEnd"/>
      <w:r w:rsidRPr="00466F53">
        <w:rPr>
          <w:rFonts w:ascii="Arial" w:hAnsi="Arial" w:cs="Arial"/>
        </w:rPr>
        <w:t xml:space="preserve"> os serviços em conformidade com a legislação aplicável;</w:t>
      </w:r>
    </w:p>
    <w:p w:rsidR="00466F53" w:rsidRPr="00466F53" w:rsidRDefault="00466F53" w:rsidP="00466F53">
      <w:pPr>
        <w:pStyle w:val="NormalWeb"/>
        <w:jc w:val="both"/>
        <w:rPr>
          <w:rFonts w:ascii="Arial" w:hAnsi="Arial" w:cs="Arial"/>
        </w:rPr>
      </w:pPr>
      <w:proofErr w:type="gramStart"/>
      <w:r w:rsidRPr="00466F53">
        <w:rPr>
          <w:rFonts w:ascii="Arial" w:hAnsi="Arial" w:cs="Arial"/>
        </w:rPr>
        <w:t>• Disponibilizar</w:t>
      </w:r>
      <w:proofErr w:type="gramEnd"/>
      <w:r w:rsidRPr="00466F53">
        <w:rPr>
          <w:rFonts w:ascii="Arial" w:hAnsi="Arial" w:cs="Arial"/>
        </w:rPr>
        <w:t xml:space="preserve"> veículos licenciados e adequados;</w:t>
      </w:r>
    </w:p>
    <w:p w:rsidR="00466F53" w:rsidRPr="00466F53" w:rsidRDefault="00466F53" w:rsidP="00466F53">
      <w:pPr>
        <w:pStyle w:val="NormalWeb"/>
        <w:jc w:val="both"/>
        <w:rPr>
          <w:rFonts w:ascii="Arial" w:hAnsi="Arial" w:cs="Arial"/>
        </w:rPr>
      </w:pPr>
      <w:proofErr w:type="gramStart"/>
      <w:r w:rsidRPr="00466F53">
        <w:rPr>
          <w:rFonts w:ascii="Arial" w:hAnsi="Arial" w:cs="Arial"/>
        </w:rPr>
        <w:t>• Responsabilizar-se</w:t>
      </w:r>
      <w:proofErr w:type="gramEnd"/>
      <w:r w:rsidRPr="00466F53">
        <w:rPr>
          <w:rFonts w:ascii="Arial" w:hAnsi="Arial" w:cs="Arial"/>
        </w:rPr>
        <w:t xml:space="preserve"> integralmente pelos custos de transporte, mão de obra, equipamentos, materiais e demais despesas decorrentes da execução;</w:t>
      </w:r>
    </w:p>
    <w:p w:rsidR="00466F53" w:rsidRPr="00466F53" w:rsidRDefault="00466F53" w:rsidP="00466F53">
      <w:pPr>
        <w:pStyle w:val="NormalWeb"/>
        <w:jc w:val="both"/>
        <w:rPr>
          <w:rFonts w:ascii="Arial" w:hAnsi="Arial" w:cs="Arial"/>
        </w:rPr>
      </w:pPr>
      <w:proofErr w:type="gramStart"/>
      <w:r w:rsidRPr="00466F53">
        <w:rPr>
          <w:rFonts w:ascii="Arial" w:hAnsi="Arial" w:cs="Arial"/>
        </w:rPr>
        <w:t>• Manter</w:t>
      </w:r>
      <w:proofErr w:type="gramEnd"/>
      <w:r w:rsidRPr="00466F53">
        <w:rPr>
          <w:rFonts w:ascii="Arial" w:hAnsi="Arial" w:cs="Arial"/>
        </w:rPr>
        <w:t xml:space="preserve"> durante toda a execução contratual as condições de habilitação e qualificação exigidas;</w:t>
      </w:r>
    </w:p>
    <w:p w:rsidR="00466F53" w:rsidRPr="00466F53" w:rsidRDefault="00466F53" w:rsidP="00466F53">
      <w:pPr>
        <w:pStyle w:val="NormalWeb"/>
        <w:jc w:val="both"/>
        <w:rPr>
          <w:rFonts w:ascii="Arial" w:hAnsi="Arial" w:cs="Arial"/>
        </w:rPr>
      </w:pPr>
      <w:proofErr w:type="gramStart"/>
      <w:r w:rsidRPr="00466F53">
        <w:rPr>
          <w:rFonts w:ascii="Arial" w:hAnsi="Arial" w:cs="Arial"/>
        </w:rPr>
        <w:t>• Emitir</w:t>
      </w:r>
      <w:proofErr w:type="gramEnd"/>
      <w:r w:rsidRPr="00466F53">
        <w:rPr>
          <w:rFonts w:ascii="Arial" w:hAnsi="Arial" w:cs="Arial"/>
        </w:rPr>
        <w:t xml:space="preserve"> documentos e certificados exigidos pela legislação;</w:t>
      </w:r>
    </w:p>
    <w:p w:rsidR="00466F53" w:rsidRPr="00466F53" w:rsidRDefault="00466F53" w:rsidP="00466F53">
      <w:pPr>
        <w:pStyle w:val="NormalWeb"/>
        <w:jc w:val="both"/>
        <w:rPr>
          <w:rFonts w:ascii="Arial" w:hAnsi="Arial" w:cs="Arial"/>
        </w:rPr>
      </w:pPr>
      <w:proofErr w:type="gramStart"/>
      <w:r w:rsidRPr="00466F53">
        <w:rPr>
          <w:rFonts w:ascii="Arial" w:hAnsi="Arial" w:cs="Arial"/>
        </w:rPr>
        <w:lastRenderedPageBreak/>
        <w:t>• Responsabilizar-se</w:t>
      </w:r>
      <w:proofErr w:type="gramEnd"/>
      <w:r w:rsidRPr="00466F53">
        <w:rPr>
          <w:rFonts w:ascii="Arial" w:hAnsi="Arial" w:cs="Arial"/>
        </w:rPr>
        <w:t xml:space="preserve"> pela qualidade e segurança dos serviços executados.</w:t>
      </w:r>
    </w:p>
    <w:p w:rsidR="00466F53" w:rsidRPr="00466F53" w:rsidRDefault="00466F53" w:rsidP="00466F53">
      <w:pPr>
        <w:pStyle w:val="NormalWeb"/>
        <w:jc w:val="both"/>
        <w:rPr>
          <w:rFonts w:ascii="Arial" w:hAnsi="Arial" w:cs="Arial"/>
        </w:rPr>
      </w:pPr>
      <w:r w:rsidRPr="00466F53">
        <w:rPr>
          <w:rStyle w:val="Forte"/>
          <w:rFonts w:ascii="Arial" w:hAnsi="Arial" w:cs="Arial"/>
        </w:rPr>
        <w:t>13. OBRIGAÇÕES DA CONTRATANTE</w:t>
      </w:r>
    </w:p>
    <w:p w:rsidR="00466F53" w:rsidRPr="00466F53" w:rsidRDefault="00466F53" w:rsidP="00466F53">
      <w:pPr>
        <w:pStyle w:val="NormalWeb"/>
        <w:jc w:val="both"/>
        <w:rPr>
          <w:rFonts w:ascii="Arial" w:hAnsi="Arial" w:cs="Arial"/>
        </w:rPr>
      </w:pPr>
      <w:proofErr w:type="gramStart"/>
      <w:r w:rsidRPr="00466F53">
        <w:rPr>
          <w:rFonts w:ascii="Arial" w:hAnsi="Arial" w:cs="Arial"/>
        </w:rPr>
        <w:t>• Emitir</w:t>
      </w:r>
      <w:proofErr w:type="gramEnd"/>
      <w:r w:rsidRPr="00466F53">
        <w:rPr>
          <w:rFonts w:ascii="Arial" w:hAnsi="Arial" w:cs="Arial"/>
        </w:rPr>
        <w:t xml:space="preserve"> autorização para execução dos serviços;</w:t>
      </w:r>
    </w:p>
    <w:p w:rsidR="00466F53" w:rsidRPr="00466F53" w:rsidRDefault="00466F53" w:rsidP="00466F53">
      <w:pPr>
        <w:pStyle w:val="NormalWeb"/>
        <w:jc w:val="both"/>
        <w:rPr>
          <w:rFonts w:ascii="Arial" w:hAnsi="Arial" w:cs="Arial"/>
        </w:rPr>
      </w:pPr>
      <w:proofErr w:type="gramStart"/>
      <w:r w:rsidRPr="00466F53">
        <w:rPr>
          <w:rFonts w:ascii="Arial" w:hAnsi="Arial" w:cs="Arial"/>
        </w:rPr>
        <w:t>• Fiscalizar e acompanhar</w:t>
      </w:r>
      <w:proofErr w:type="gramEnd"/>
      <w:r w:rsidRPr="00466F53">
        <w:rPr>
          <w:rFonts w:ascii="Arial" w:hAnsi="Arial" w:cs="Arial"/>
        </w:rPr>
        <w:t xml:space="preserve"> a execução contratual;</w:t>
      </w:r>
    </w:p>
    <w:p w:rsidR="00466F53" w:rsidRPr="00466F53" w:rsidRDefault="00466F53" w:rsidP="00466F53">
      <w:pPr>
        <w:pStyle w:val="NormalWeb"/>
        <w:jc w:val="both"/>
        <w:rPr>
          <w:rFonts w:ascii="Arial" w:hAnsi="Arial" w:cs="Arial"/>
        </w:rPr>
      </w:pPr>
      <w:proofErr w:type="gramStart"/>
      <w:r w:rsidRPr="00466F53">
        <w:rPr>
          <w:rFonts w:ascii="Arial" w:hAnsi="Arial" w:cs="Arial"/>
        </w:rPr>
        <w:t>• Efetuar</w:t>
      </w:r>
      <w:proofErr w:type="gramEnd"/>
      <w:r w:rsidRPr="00466F53">
        <w:rPr>
          <w:rFonts w:ascii="Arial" w:hAnsi="Arial" w:cs="Arial"/>
        </w:rPr>
        <w:t xml:space="preserve"> os pagamentos nas condições estabelecidas;</w:t>
      </w:r>
    </w:p>
    <w:p w:rsidR="00466F53" w:rsidRPr="00466F53" w:rsidRDefault="00466F53" w:rsidP="00466F53">
      <w:pPr>
        <w:pStyle w:val="NormalWeb"/>
        <w:jc w:val="both"/>
        <w:rPr>
          <w:rFonts w:ascii="Arial" w:hAnsi="Arial" w:cs="Arial"/>
        </w:rPr>
      </w:pPr>
      <w:proofErr w:type="gramStart"/>
      <w:r w:rsidRPr="00466F53">
        <w:rPr>
          <w:rFonts w:ascii="Arial" w:hAnsi="Arial" w:cs="Arial"/>
        </w:rPr>
        <w:t>• Disponibilizar</w:t>
      </w:r>
      <w:proofErr w:type="gramEnd"/>
      <w:r w:rsidRPr="00466F53">
        <w:rPr>
          <w:rFonts w:ascii="Arial" w:hAnsi="Arial" w:cs="Arial"/>
        </w:rPr>
        <w:t xml:space="preserve"> acesso ao local de coleta;</w:t>
      </w:r>
    </w:p>
    <w:p w:rsidR="00466F53" w:rsidRPr="00466F53" w:rsidRDefault="00466F53" w:rsidP="00466F53">
      <w:pPr>
        <w:pStyle w:val="NormalWeb"/>
        <w:jc w:val="both"/>
        <w:rPr>
          <w:rFonts w:ascii="Arial" w:hAnsi="Arial" w:cs="Arial"/>
        </w:rPr>
      </w:pPr>
      <w:proofErr w:type="gramStart"/>
      <w:r w:rsidRPr="00466F53">
        <w:rPr>
          <w:rFonts w:ascii="Arial" w:hAnsi="Arial" w:cs="Arial"/>
        </w:rPr>
        <w:t>• Comunicar</w:t>
      </w:r>
      <w:proofErr w:type="gramEnd"/>
      <w:r w:rsidRPr="00466F53">
        <w:rPr>
          <w:rFonts w:ascii="Arial" w:hAnsi="Arial" w:cs="Arial"/>
        </w:rPr>
        <w:t xml:space="preserve"> formalmente eventuais irregularidades verificadas.</w:t>
      </w:r>
    </w:p>
    <w:p w:rsidR="00466F53" w:rsidRPr="00466F53" w:rsidRDefault="00466F53" w:rsidP="00466F53">
      <w:pPr>
        <w:pStyle w:val="NormalWeb"/>
        <w:jc w:val="both"/>
        <w:rPr>
          <w:rFonts w:ascii="Arial" w:hAnsi="Arial" w:cs="Arial"/>
        </w:rPr>
      </w:pPr>
      <w:r w:rsidRPr="00466F53">
        <w:rPr>
          <w:rStyle w:val="Forte"/>
          <w:rFonts w:ascii="Arial" w:hAnsi="Arial" w:cs="Arial"/>
        </w:rPr>
        <w:t>14. PENALIDADES</w:t>
      </w:r>
    </w:p>
    <w:p w:rsidR="00466F53" w:rsidRPr="00466F53" w:rsidRDefault="00466F53" w:rsidP="00466F53">
      <w:pPr>
        <w:pStyle w:val="NormalWeb"/>
        <w:jc w:val="both"/>
        <w:rPr>
          <w:rFonts w:ascii="Arial" w:hAnsi="Arial" w:cs="Arial"/>
        </w:rPr>
      </w:pPr>
      <w:r w:rsidRPr="00466F53">
        <w:rPr>
          <w:rFonts w:ascii="Arial" w:hAnsi="Arial" w:cs="Arial"/>
        </w:rPr>
        <w:t>O descumprimento das obrigações assumidas sujeitará a contratada às penalidades previstas na Lei Federal nº 14.133/2021, observados o contraditório e a ampla defesa, podendo ser aplicadas, entre outras:</w:t>
      </w:r>
    </w:p>
    <w:p w:rsidR="00466F53" w:rsidRPr="00466F53" w:rsidRDefault="00466F53" w:rsidP="00466F53">
      <w:pPr>
        <w:pStyle w:val="NormalWeb"/>
        <w:jc w:val="both"/>
        <w:rPr>
          <w:rFonts w:ascii="Arial" w:hAnsi="Arial" w:cs="Arial"/>
        </w:rPr>
      </w:pPr>
      <w:r w:rsidRPr="00466F53">
        <w:rPr>
          <w:rFonts w:ascii="Arial" w:hAnsi="Arial" w:cs="Arial"/>
        </w:rPr>
        <w:t>• Advertência;</w:t>
      </w:r>
    </w:p>
    <w:p w:rsidR="00466F53" w:rsidRPr="00466F53" w:rsidRDefault="00466F53" w:rsidP="00466F53">
      <w:pPr>
        <w:pStyle w:val="NormalWeb"/>
        <w:jc w:val="both"/>
        <w:rPr>
          <w:rFonts w:ascii="Arial" w:hAnsi="Arial" w:cs="Arial"/>
        </w:rPr>
      </w:pPr>
      <w:r w:rsidRPr="00466F53">
        <w:rPr>
          <w:rFonts w:ascii="Arial" w:hAnsi="Arial" w:cs="Arial"/>
        </w:rPr>
        <w:t>• Multa;</w:t>
      </w:r>
    </w:p>
    <w:p w:rsidR="00466F53" w:rsidRPr="00466F53" w:rsidRDefault="00466F53" w:rsidP="00466F53">
      <w:pPr>
        <w:pStyle w:val="NormalWeb"/>
        <w:jc w:val="both"/>
        <w:rPr>
          <w:rFonts w:ascii="Arial" w:hAnsi="Arial" w:cs="Arial"/>
        </w:rPr>
      </w:pPr>
      <w:r w:rsidRPr="00466F53">
        <w:rPr>
          <w:rFonts w:ascii="Arial" w:hAnsi="Arial" w:cs="Arial"/>
        </w:rPr>
        <w:t>• Impedimento de licitar e contratar com a Administração Pública;</w:t>
      </w:r>
    </w:p>
    <w:p w:rsidR="00466F53" w:rsidRPr="00466F53" w:rsidRDefault="00466F53" w:rsidP="00466F53">
      <w:pPr>
        <w:pStyle w:val="NormalWeb"/>
        <w:jc w:val="both"/>
        <w:rPr>
          <w:rFonts w:ascii="Arial" w:hAnsi="Arial" w:cs="Arial"/>
        </w:rPr>
      </w:pPr>
      <w:r w:rsidRPr="00466F53">
        <w:rPr>
          <w:rFonts w:ascii="Arial" w:hAnsi="Arial" w:cs="Arial"/>
        </w:rPr>
        <w:t>• Declaração de inidoneidade para licitar ou contratar com a Administração Pública.</w:t>
      </w:r>
    </w:p>
    <w:p w:rsidR="00466F53" w:rsidRPr="00466F53" w:rsidRDefault="00466F53" w:rsidP="00466F53">
      <w:pPr>
        <w:pStyle w:val="NormalWeb"/>
        <w:jc w:val="both"/>
        <w:rPr>
          <w:rFonts w:ascii="Arial" w:hAnsi="Arial" w:cs="Arial"/>
        </w:rPr>
      </w:pPr>
      <w:r w:rsidRPr="00466F53">
        <w:rPr>
          <w:rStyle w:val="Forte"/>
          <w:rFonts w:ascii="Arial" w:hAnsi="Arial" w:cs="Arial"/>
        </w:rPr>
        <w:t>15. ANEXOS</w:t>
      </w:r>
    </w:p>
    <w:p w:rsidR="00466F53" w:rsidRPr="00466F53" w:rsidRDefault="00466F53" w:rsidP="00466F53">
      <w:pPr>
        <w:pStyle w:val="NormalWeb"/>
        <w:jc w:val="both"/>
        <w:rPr>
          <w:rFonts w:ascii="Arial" w:hAnsi="Arial" w:cs="Arial"/>
        </w:rPr>
      </w:pPr>
      <w:r w:rsidRPr="00466F53">
        <w:rPr>
          <w:rFonts w:ascii="Arial" w:hAnsi="Arial" w:cs="Arial"/>
        </w:rPr>
        <w:t>Integram o presente Termo de Referência:</w:t>
      </w:r>
    </w:p>
    <w:p w:rsidR="00466F53" w:rsidRPr="00466F53" w:rsidRDefault="00466F53" w:rsidP="00466F53">
      <w:pPr>
        <w:pStyle w:val="NormalWeb"/>
        <w:jc w:val="both"/>
        <w:rPr>
          <w:rFonts w:ascii="Arial" w:hAnsi="Arial" w:cs="Arial"/>
        </w:rPr>
      </w:pPr>
      <w:r w:rsidRPr="00466F53">
        <w:rPr>
          <w:rFonts w:ascii="Arial" w:hAnsi="Arial" w:cs="Arial"/>
        </w:rPr>
        <w:t>• Estudo Técnico Preliminar – ETP;</w:t>
      </w:r>
    </w:p>
    <w:p w:rsidR="00466F53" w:rsidRPr="00466F53" w:rsidRDefault="00466F53" w:rsidP="00466F53">
      <w:pPr>
        <w:pStyle w:val="NormalWeb"/>
        <w:jc w:val="both"/>
        <w:rPr>
          <w:rFonts w:ascii="Arial" w:hAnsi="Arial" w:cs="Arial"/>
        </w:rPr>
      </w:pPr>
      <w:r w:rsidRPr="00466F53">
        <w:rPr>
          <w:rFonts w:ascii="Arial" w:hAnsi="Arial" w:cs="Arial"/>
        </w:rPr>
        <w:t>• Documento de Formalização da Demanda – DFD;</w:t>
      </w:r>
    </w:p>
    <w:p w:rsidR="00466F53" w:rsidRPr="00466F53" w:rsidRDefault="00466F53" w:rsidP="00466F53">
      <w:pPr>
        <w:pStyle w:val="NormalWeb"/>
        <w:jc w:val="both"/>
        <w:rPr>
          <w:rFonts w:ascii="Arial" w:hAnsi="Arial" w:cs="Arial"/>
        </w:rPr>
      </w:pPr>
      <w:r w:rsidRPr="00466F53">
        <w:rPr>
          <w:rFonts w:ascii="Arial" w:hAnsi="Arial" w:cs="Arial"/>
        </w:rPr>
        <w:t>• Pesquisa de Preços;</w:t>
      </w:r>
    </w:p>
    <w:p w:rsidR="00466F53" w:rsidRPr="00466F53" w:rsidRDefault="00466F53" w:rsidP="00466F53">
      <w:pPr>
        <w:pStyle w:val="NormalWeb"/>
        <w:jc w:val="both"/>
        <w:rPr>
          <w:rFonts w:ascii="Arial" w:hAnsi="Arial" w:cs="Arial"/>
        </w:rPr>
      </w:pPr>
      <w:r w:rsidRPr="00466F53">
        <w:rPr>
          <w:rFonts w:ascii="Arial" w:hAnsi="Arial" w:cs="Arial"/>
        </w:rPr>
        <w:t>• Planilha de quantitativos;</w:t>
      </w:r>
    </w:p>
    <w:p w:rsidR="00466F53" w:rsidRPr="00466F53" w:rsidRDefault="00466F53" w:rsidP="00466F53">
      <w:pPr>
        <w:pStyle w:val="NormalWeb"/>
        <w:jc w:val="both"/>
        <w:rPr>
          <w:rFonts w:ascii="Arial" w:hAnsi="Arial" w:cs="Arial"/>
        </w:rPr>
      </w:pPr>
      <w:r w:rsidRPr="00466F53">
        <w:rPr>
          <w:rFonts w:ascii="Arial" w:hAnsi="Arial" w:cs="Arial"/>
        </w:rPr>
        <w:t>• Licenças e documentos técnicos exigidos para execução dos serviços, quando aplicáveis.</w:t>
      </w:r>
    </w:p>
    <w:p w:rsidR="007C6FB5" w:rsidRPr="006D370F" w:rsidRDefault="007C6FB5" w:rsidP="00466F53">
      <w:pPr>
        <w:spacing w:before="100" w:beforeAutospacing="1" w:after="100" w:afterAutospacing="1"/>
        <w:jc w:val="both"/>
        <w:outlineLvl w:val="1"/>
        <w:rPr>
          <w:rFonts w:ascii="Times New Roman" w:hAnsi="Times New Roman"/>
          <w:sz w:val="24"/>
          <w:szCs w:val="24"/>
        </w:rPr>
      </w:pPr>
    </w:p>
    <w:p w:rsidR="007C6FB5" w:rsidRPr="0039703A" w:rsidRDefault="007C6FB5" w:rsidP="007C6FB5">
      <w:pPr>
        <w:spacing w:before="100" w:beforeAutospacing="1" w:after="100" w:afterAutospacing="1"/>
        <w:rPr>
          <w:rFonts w:ascii="Times New Roman" w:hAnsi="Times New Roman"/>
          <w:sz w:val="24"/>
          <w:szCs w:val="24"/>
        </w:rPr>
      </w:pPr>
      <w:r w:rsidRPr="0039703A">
        <w:rPr>
          <w:rFonts w:ascii="Times New Roman" w:hAnsi="Times New Roman"/>
          <w:sz w:val="24"/>
          <w:szCs w:val="24"/>
        </w:rPr>
        <w:lastRenderedPageBreak/>
        <w:t xml:space="preserve">Sagrada Família/RS, </w:t>
      </w:r>
      <w:r w:rsidR="00466F53">
        <w:rPr>
          <w:rFonts w:ascii="Times New Roman" w:hAnsi="Times New Roman"/>
          <w:sz w:val="24"/>
          <w:szCs w:val="24"/>
        </w:rPr>
        <w:t>26</w:t>
      </w:r>
      <w:r w:rsidRPr="0039703A">
        <w:rPr>
          <w:rFonts w:ascii="Times New Roman" w:hAnsi="Times New Roman"/>
          <w:sz w:val="24"/>
          <w:szCs w:val="24"/>
        </w:rPr>
        <w:t xml:space="preserve"> de </w:t>
      </w:r>
      <w:r>
        <w:rPr>
          <w:rFonts w:ascii="Times New Roman" w:hAnsi="Times New Roman"/>
          <w:sz w:val="24"/>
          <w:szCs w:val="24"/>
        </w:rPr>
        <w:t>junho</w:t>
      </w:r>
      <w:r w:rsidRPr="0039703A">
        <w:rPr>
          <w:rFonts w:ascii="Times New Roman" w:hAnsi="Times New Roman"/>
          <w:sz w:val="24"/>
          <w:szCs w:val="24"/>
        </w:rPr>
        <w:t xml:space="preserve"> de 2026.</w:t>
      </w:r>
    </w:p>
    <w:p w:rsidR="007C6FB5" w:rsidRPr="0039703A" w:rsidRDefault="007C6FB5" w:rsidP="007C6FB5">
      <w:pPr>
        <w:spacing w:before="100" w:beforeAutospacing="1" w:after="100" w:afterAutospacing="1"/>
        <w:rPr>
          <w:rFonts w:ascii="Times New Roman" w:hAnsi="Times New Roman"/>
          <w:sz w:val="24"/>
          <w:szCs w:val="24"/>
        </w:rPr>
      </w:pPr>
      <w:r>
        <w:rPr>
          <w:rFonts w:ascii="Times New Roman" w:hAnsi="Times New Roman"/>
          <w:sz w:val="24"/>
          <w:szCs w:val="24"/>
        </w:rPr>
        <w:br/>
        <w:t>Secreta</w:t>
      </w:r>
      <w:r w:rsidRPr="0039703A">
        <w:rPr>
          <w:rFonts w:ascii="Times New Roman" w:hAnsi="Times New Roman"/>
          <w:sz w:val="24"/>
          <w:szCs w:val="24"/>
        </w:rPr>
        <w:t xml:space="preserve">ria Municipal de </w:t>
      </w:r>
      <w:proofErr w:type="spellStart"/>
      <w:r w:rsidR="00466F53">
        <w:rPr>
          <w:rFonts w:ascii="Times New Roman" w:hAnsi="Times New Roman"/>
          <w:sz w:val="24"/>
          <w:szCs w:val="24"/>
        </w:rPr>
        <w:t>Saude</w:t>
      </w:r>
      <w:proofErr w:type="spellEnd"/>
    </w:p>
    <w:p w:rsidR="007C6FB5" w:rsidRDefault="007C6FB5" w:rsidP="007C6FB5">
      <w:pPr>
        <w:spacing w:before="11"/>
        <w:rPr>
          <w:rFonts w:ascii="Times New Roman" w:hAnsi="Times New Roman"/>
          <w:sz w:val="24"/>
          <w:szCs w:val="24"/>
        </w:rPr>
      </w:pPr>
    </w:p>
    <w:p w:rsidR="007C6FB5" w:rsidRDefault="007C6FB5" w:rsidP="007C6FB5"/>
    <w:p w:rsidR="007C6FB5" w:rsidRDefault="007C6FB5" w:rsidP="007C6FB5"/>
    <w:p w:rsidR="007C6FB5" w:rsidRDefault="007C6FB5" w:rsidP="007C6FB5"/>
    <w:p w:rsidR="007F5149" w:rsidRDefault="007F5149"/>
    <w:sectPr w:rsidR="007F5149" w:rsidSect="0021058E">
      <w:footerReference w:type="default" r:id="rId11"/>
      <w:pgSz w:w="11907" w:h="16839" w:code="9"/>
      <w:pgMar w:top="2400" w:right="708" w:bottom="2260" w:left="283" w:header="662" w:footer="20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D9A" w:rsidRDefault="00645D9A" w:rsidP="007C6FB5">
      <w:r>
        <w:separator/>
      </w:r>
    </w:p>
  </w:endnote>
  <w:endnote w:type="continuationSeparator" w:id="0">
    <w:p w:rsidR="00645D9A" w:rsidRDefault="00645D9A" w:rsidP="007C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8E" w:rsidRPr="00FD59AE" w:rsidRDefault="0021058E" w:rsidP="0021058E">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D9A" w:rsidRDefault="00645D9A" w:rsidP="007C6FB5">
      <w:r>
        <w:separator/>
      </w:r>
    </w:p>
  </w:footnote>
  <w:footnote w:type="continuationSeparator" w:id="0">
    <w:p w:rsidR="00645D9A" w:rsidRDefault="00645D9A" w:rsidP="007C6FB5">
      <w:r>
        <w:continuationSeparator/>
      </w:r>
    </w:p>
  </w:footnote>
  <w:footnote w:id="1">
    <w:p w:rsidR="0021058E" w:rsidRDefault="0021058E" w:rsidP="007C6FB5"/>
    <w:p w:rsidR="0021058E" w:rsidRPr="00E42799" w:rsidRDefault="0021058E" w:rsidP="007C6FB5">
      <w:pPr>
        <w:pStyle w:val="Textodenotaderodap"/>
        <w:jc w:val="both"/>
        <w:rPr>
          <w:rFonts w:ascii="Arial" w:hAnsi="Arial" w:cs="Arial"/>
          <w:color w:val="FF0000"/>
        </w:rPr>
      </w:pPr>
    </w:p>
  </w:footnote>
  <w:footnote w:id="2">
    <w:p w:rsidR="0021058E" w:rsidRDefault="0021058E" w:rsidP="007C6FB5"/>
    <w:p w:rsidR="0021058E" w:rsidRPr="00333A7B" w:rsidRDefault="0021058E" w:rsidP="007C6FB5">
      <w:pPr>
        <w:pStyle w:val="Textodenotaderodap"/>
        <w:rPr>
          <w:rFonts w:ascii="Arial" w:hAnsi="Arial" w:cs="Arial"/>
          <w:color w:val="FF0000"/>
        </w:rPr>
      </w:pPr>
    </w:p>
  </w:footnote>
  <w:footnote w:id="3">
    <w:p w:rsidR="0021058E" w:rsidRPr="00333A7B" w:rsidRDefault="0021058E" w:rsidP="007C6FB5">
      <w:pPr>
        <w:pStyle w:val="Textodenotaderodap"/>
        <w:rPr>
          <w:rFonts w:ascii="Arial" w:hAnsi="Arial" w:cs="Arial"/>
          <w:color w:val="FF0000"/>
        </w:rPr>
      </w:pPr>
    </w:p>
    <w:p w:rsidR="0021058E" w:rsidRPr="00333A7B" w:rsidRDefault="0021058E" w:rsidP="007C6FB5">
      <w:pPr>
        <w:pStyle w:val="Textodenotaderodap"/>
        <w:rPr>
          <w:rFonts w:ascii="Arial" w:hAnsi="Arial" w:cs="Arial"/>
          <w:color w:val="FF0000"/>
        </w:rPr>
      </w:pPr>
    </w:p>
  </w:footnote>
  <w:footnote w:id="4">
    <w:p w:rsidR="0021058E" w:rsidRDefault="0021058E" w:rsidP="007C6FB5"/>
    <w:p w:rsidR="0021058E" w:rsidRPr="00333A7B" w:rsidRDefault="0021058E" w:rsidP="007C6FB5">
      <w:pPr>
        <w:pStyle w:val="Textodenotaderodap"/>
        <w:rPr>
          <w:rFonts w:ascii="Arial" w:hAnsi="Arial" w:cs="Arial"/>
          <w:color w:val="FF0000"/>
        </w:rPr>
      </w:pPr>
    </w:p>
  </w:footnote>
  <w:footnote w:id="5">
    <w:p w:rsidR="0021058E" w:rsidRDefault="0021058E" w:rsidP="007C6FB5"/>
    <w:p w:rsidR="0021058E" w:rsidRPr="00333A7B" w:rsidRDefault="0021058E" w:rsidP="007C6FB5">
      <w:pPr>
        <w:pStyle w:val="Textodenotaderodap"/>
        <w:jc w:val="both"/>
        <w:rPr>
          <w:rFonts w:ascii="Arial" w:hAnsi="Arial" w:cs="Arial"/>
          <w:color w:val="FF0000"/>
        </w:rPr>
      </w:pPr>
    </w:p>
  </w:footnote>
  <w:footnote w:id="6">
    <w:p w:rsidR="0021058E" w:rsidRDefault="0021058E" w:rsidP="007C6FB5"/>
    <w:p w:rsidR="0021058E" w:rsidRPr="00333A7B" w:rsidRDefault="0021058E" w:rsidP="007C6FB5">
      <w:pPr>
        <w:pStyle w:val="Textodenotaderodap"/>
        <w:rPr>
          <w:rFonts w:ascii="Arial" w:hAnsi="Arial" w:cs="Arial"/>
          <w:color w:val="FF0000"/>
        </w:rPr>
      </w:pPr>
    </w:p>
  </w:footnote>
  <w:footnote w:id="7">
    <w:p w:rsidR="0021058E" w:rsidRDefault="0021058E" w:rsidP="007C6FB5"/>
    <w:p w:rsidR="0021058E" w:rsidRPr="00E42799" w:rsidRDefault="0021058E" w:rsidP="007C6FB5">
      <w:pPr>
        <w:pStyle w:val="Textodenotaderodap"/>
        <w:rPr>
          <w:rFonts w:ascii="Arial" w:hAnsi="Arial" w:cs="Arial"/>
          <w:color w:val="FF0000"/>
        </w:rPr>
      </w:pPr>
    </w:p>
  </w:footnote>
  <w:footnote w:id="8">
    <w:p w:rsidR="0021058E" w:rsidRDefault="0021058E" w:rsidP="007C6FB5"/>
    <w:p w:rsidR="0021058E" w:rsidRPr="002E4DD6" w:rsidRDefault="0021058E" w:rsidP="007C6FB5">
      <w:pPr>
        <w:pStyle w:val="Textodenotaderodap"/>
        <w:rPr>
          <w:rFonts w:ascii="Arial" w:hAnsi="Arial" w:cs="Arial"/>
        </w:rPr>
      </w:pPr>
    </w:p>
  </w:footnote>
  <w:footnote w:id="9">
    <w:p w:rsidR="0021058E" w:rsidRDefault="0021058E" w:rsidP="007C6FB5"/>
    <w:p w:rsidR="0021058E" w:rsidRPr="00FA1FA3" w:rsidRDefault="0021058E" w:rsidP="007C6FB5">
      <w:pPr>
        <w:pStyle w:val="Textodenotaderodap"/>
        <w:rPr>
          <w:rFonts w:ascii="Arial" w:hAnsi="Arial" w:cs="Arial"/>
          <w:color w:val="FF0000"/>
        </w:rPr>
      </w:pPr>
    </w:p>
  </w:footnote>
  <w:footnote w:id="10">
    <w:p w:rsidR="0021058E" w:rsidRDefault="0021058E" w:rsidP="007C6FB5"/>
    <w:p w:rsidR="0021058E" w:rsidRPr="00FA1FA3" w:rsidRDefault="0021058E" w:rsidP="007C6FB5">
      <w:pPr>
        <w:pStyle w:val="Textodenotaderodap"/>
        <w:jc w:val="both"/>
        <w:rPr>
          <w:rFonts w:ascii="Arial" w:hAnsi="Arial" w:cs="Arial"/>
          <w:color w:val="FF0000"/>
        </w:rPr>
      </w:pPr>
    </w:p>
  </w:footnote>
  <w:footnote w:id="11">
    <w:p w:rsidR="0021058E" w:rsidRDefault="0021058E" w:rsidP="007C6FB5"/>
    <w:p w:rsidR="0021058E" w:rsidRPr="002E4DD6" w:rsidRDefault="0021058E" w:rsidP="007C6FB5">
      <w:pPr>
        <w:pStyle w:val="Textodenotaderodap"/>
        <w:rPr>
          <w:rFonts w:ascii="Arial" w:hAnsi="Arial" w:cs="Arial"/>
        </w:rPr>
      </w:pPr>
    </w:p>
  </w:footnote>
  <w:footnote w:id="12">
    <w:p w:rsidR="0021058E" w:rsidRPr="002E4DD6" w:rsidRDefault="0021058E" w:rsidP="007C6FB5">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3">
    <w:p w:rsidR="0021058E" w:rsidRPr="002E4DD6" w:rsidRDefault="0021058E" w:rsidP="007C6FB5">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4">
    <w:p w:rsidR="0021058E" w:rsidRDefault="0021058E" w:rsidP="007C6FB5"/>
    <w:p w:rsidR="0021058E" w:rsidRPr="00DC026C" w:rsidRDefault="0021058E" w:rsidP="007C6FB5">
      <w:pPr>
        <w:pStyle w:val="Textodenotaderodap"/>
        <w:rPr>
          <w:rFonts w:ascii="Arial" w:hAnsi="Arial" w:cs="Arial"/>
          <w:color w:val="FF0000"/>
        </w:rPr>
      </w:pPr>
    </w:p>
  </w:footnote>
  <w:footnote w:id="15">
    <w:p w:rsidR="0021058E" w:rsidRPr="00DC026C" w:rsidRDefault="0021058E" w:rsidP="007C6FB5">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21058E" w:rsidRPr="00DC026C" w:rsidRDefault="0021058E" w:rsidP="007C6FB5">
      <w:pPr>
        <w:pStyle w:val="Textodenotaderodap"/>
        <w:rPr>
          <w:color w:val="FF0000"/>
        </w:rPr>
      </w:pPr>
    </w:p>
  </w:footnote>
  <w:footnote w:id="16">
    <w:p w:rsidR="0021058E" w:rsidRPr="00102F27" w:rsidRDefault="0021058E" w:rsidP="007C6FB5">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7A7"/>
    <w:multiLevelType w:val="multilevel"/>
    <w:tmpl w:val="7D107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42927"/>
    <w:multiLevelType w:val="multilevel"/>
    <w:tmpl w:val="CCB0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15EB3"/>
    <w:multiLevelType w:val="multilevel"/>
    <w:tmpl w:val="8D22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D6A0A"/>
    <w:multiLevelType w:val="multilevel"/>
    <w:tmpl w:val="AF2A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B5"/>
    <w:rsid w:val="0021058E"/>
    <w:rsid w:val="00447C82"/>
    <w:rsid w:val="00466F53"/>
    <w:rsid w:val="00645D9A"/>
    <w:rsid w:val="0065429C"/>
    <w:rsid w:val="007618A6"/>
    <w:rsid w:val="007C6FB5"/>
    <w:rsid w:val="007F5149"/>
    <w:rsid w:val="00A931CE"/>
    <w:rsid w:val="00BF2B60"/>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B091B-87F5-473E-98A3-42849571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FB5"/>
    <w:pPr>
      <w:spacing w:line="240" w:lineRule="auto"/>
      <w:ind w:firstLine="0"/>
      <w:jc w:val="left"/>
    </w:pPr>
    <w:rPr>
      <w:rFonts w:ascii="Arial" w:eastAsia="Times New Roman" w:hAnsi="Arial" w:cs="Times New Roman"/>
      <w:szCs w:val="20"/>
      <w:lang w:eastAsia="pt-BR"/>
    </w:rPr>
  </w:style>
  <w:style w:type="paragraph" w:styleId="Ttulo2">
    <w:name w:val="heading 2"/>
    <w:basedOn w:val="Normal"/>
    <w:link w:val="Ttulo2Char"/>
    <w:uiPriority w:val="9"/>
    <w:qFormat/>
    <w:rsid w:val="007C6FB5"/>
    <w:pPr>
      <w:spacing w:before="100" w:beforeAutospacing="1" w:after="100" w:afterAutospacing="1"/>
      <w:outlineLvl w:val="1"/>
    </w:pPr>
    <w:rPr>
      <w:rFonts w:ascii="Times New Roman" w:hAnsi="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C6FB5"/>
    <w:rPr>
      <w:rFonts w:ascii="Times New Roman" w:eastAsia="Times New Roman" w:hAnsi="Times New Roman" w:cs="Times New Roman"/>
      <w:b/>
      <w:bCs/>
      <w:sz w:val="36"/>
      <w:szCs w:val="36"/>
      <w:lang w:eastAsia="pt-BR"/>
    </w:rPr>
  </w:style>
  <w:style w:type="character" w:styleId="Refdenotaderodap">
    <w:name w:val="footnote reference"/>
    <w:rsid w:val="007C6FB5"/>
    <w:rPr>
      <w:vertAlign w:val="superscript"/>
    </w:rPr>
  </w:style>
  <w:style w:type="paragraph" w:styleId="Corpodetexto">
    <w:name w:val="Body Text"/>
    <w:basedOn w:val="Normal"/>
    <w:link w:val="CorpodetextoChar"/>
    <w:uiPriority w:val="1"/>
    <w:qFormat/>
    <w:rsid w:val="007C6FB5"/>
    <w:pPr>
      <w:spacing w:after="120"/>
    </w:pPr>
  </w:style>
  <w:style w:type="character" w:customStyle="1" w:styleId="CorpodetextoChar">
    <w:name w:val="Corpo de texto Char"/>
    <w:basedOn w:val="Fontepargpadro"/>
    <w:link w:val="Corpodetexto"/>
    <w:uiPriority w:val="1"/>
    <w:rsid w:val="007C6FB5"/>
    <w:rPr>
      <w:rFonts w:ascii="Arial" w:eastAsia="Times New Roman" w:hAnsi="Arial" w:cs="Times New Roman"/>
      <w:szCs w:val="20"/>
      <w:lang w:eastAsia="pt-BR"/>
    </w:rPr>
  </w:style>
  <w:style w:type="paragraph" w:styleId="Rodap">
    <w:name w:val="footer"/>
    <w:basedOn w:val="Normal"/>
    <w:link w:val="RodapChar"/>
    <w:rsid w:val="007C6FB5"/>
    <w:pPr>
      <w:tabs>
        <w:tab w:val="center" w:pos="4419"/>
        <w:tab w:val="right" w:pos="8838"/>
      </w:tabs>
    </w:pPr>
  </w:style>
  <w:style w:type="character" w:customStyle="1" w:styleId="RodapChar">
    <w:name w:val="Rodapé Char"/>
    <w:basedOn w:val="Fontepargpadro"/>
    <w:link w:val="Rodap"/>
    <w:rsid w:val="007C6FB5"/>
    <w:rPr>
      <w:rFonts w:ascii="Arial" w:eastAsia="Times New Roman" w:hAnsi="Arial" w:cs="Times New Roman"/>
      <w:szCs w:val="20"/>
      <w:lang w:eastAsia="pt-BR"/>
    </w:rPr>
  </w:style>
  <w:style w:type="paragraph" w:styleId="Textodenotaderodap">
    <w:name w:val="footnote text"/>
    <w:basedOn w:val="Normal"/>
    <w:link w:val="TextodenotaderodapChar"/>
    <w:rsid w:val="007C6FB5"/>
    <w:rPr>
      <w:rFonts w:ascii="Times New Roman" w:hAnsi="Times New Roman"/>
      <w:sz w:val="20"/>
    </w:rPr>
  </w:style>
  <w:style w:type="character" w:customStyle="1" w:styleId="TextodenotaderodapChar">
    <w:name w:val="Texto de nota de rodapé Char"/>
    <w:basedOn w:val="Fontepargpadro"/>
    <w:link w:val="Textodenotaderodap"/>
    <w:rsid w:val="007C6FB5"/>
    <w:rPr>
      <w:rFonts w:ascii="Times New Roman" w:eastAsia="Times New Roman" w:hAnsi="Times New Roman" w:cs="Times New Roman"/>
      <w:sz w:val="20"/>
      <w:szCs w:val="20"/>
      <w:lang w:eastAsia="pt-BR"/>
    </w:rPr>
  </w:style>
  <w:style w:type="character" w:styleId="Hyperlink">
    <w:name w:val="Hyperlink"/>
    <w:uiPriority w:val="99"/>
    <w:unhideWhenUsed/>
    <w:rsid w:val="007C6FB5"/>
    <w:rPr>
      <w:color w:val="0000FF"/>
      <w:u w:val="single"/>
    </w:rPr>
  </w:style>
  <w:style w:type="paragraph" w:customStyle="1" w:styleId="Default">
    <w:name w:val="Default"/>
    <w:qFormat/>
    <w:rsid w:val="007C6FB5"/>
    <w:pPr>
      <w:autoSpaceDE w:val="0"/>
      <w:autoSpaceDN w:val="0"/>
      <w:adjustRightInd w:val="0"/>
      <w:spacing w:line="240" w:lineRule="auto"/>
      <w:ind w:firstLine="0"/>
      <w:jc w:val="left"/>
    </w:pPr>
    <w:rPr>
      <w:rFonts w:ascii="Arial" w:eastAsia="Calibri" w:hAnsi="Arial" w:cs="Arial"/>
      <w:color w:val="000000"/>
      <w:sz w:val="24"/>
      <w:szCs w:val="24"/>
    </w:rPr>
  </w:style>
  <w:style w:type="paragraph" w:styleId="NormalWeb">
    <w:name w:val="Normal (Web)"/>
    <w:basedOn w:val="Normal"/>
    <w:uiPriority w:val="99"/>
    <w:unhideWhenUsed/>
    <w:qFormat/>
    <w:rsid w:val="007C6FB5"/>
    <w:pPr>
      <w:spacing w:before="100" w:beforeAutospacing="1" w:after="100" w:afterAutospacing="1"/>
    </w:pPr>
    <w:rPr>
      <w:rFonts w:ascii="Times New Roman" w:hAnsi="Times New Roman"/>
      <w:sz w:val="24"/>
      <w:szCs w:val="24"/>
    </w:rPr>
  </w:style>
  <w:style w:type="paragraph" w:styleId="Recuodecorpodetexto">
    <w:name w:val="Body Text Indent"/>
    <w:basedOn w:val="Normal"/>
    <w:link w:val="RecuodecorpodetextoChar"/>
    <w:uiPriority w:val="99"/>
    <w:unhideWhenUsed/>
    <w:rsid w:val="007C6FB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7C6FB5"/>
    <w:rPr>
      <w:rFonts w:ascii="Ecofont_Spranq_eco_Sans" w:eastAsiaTheme="minorEastAsia" w:hAnsi="Ecofont_Spranq_eco_Sans" w:cs="Tahoma"/>
      <w:sz w:val="24"/>
      <w:szCs w:val="24"/>
      <w:lang w:eastAsia="pt-BR"/>
    </w:rPr>
  </w:style>
  <w:style w:type="character" w:styleId="Forte">
    <w:name w:val="Strong"/>
    <w:basedOn w:val="Fontepargpadro"/>
    <w:uiPriority w:val="22"/>
    <w:qFormat/>
    <w:rsid w:val="007C6FB5"/>
    <w:rPr>
      <w:b/>
      <w:bCs/>
    </w:rPr>
  </w:style>
  <w:style w:type="table" w:customStyle="1" w:styleId="TableNormal">
    <w:name w:val="Table Normal"/>
    <w:uiPriority w:val="2"/>
    <w:semiHidden/>
    <w:unhideWhenUsed/>
    <w:qFormat/>
    <w:rsid w:val="007C6FB5"/>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C6FB5"/>
    <w:pPr>
      <w:widowControl w:val="0"/>
      <w:autoSpaceDE w:val="0"/>
      <w:autoSpaceDN w:val="0"/>
      <w:spacing w:before="24"/>
      <w:jc w:val="right"/>
    </w:pPr>
    <w:rPr>
      <w:rFonts w:ascii="Times New Roman" w:hAnsi="Times New Roman"/>
      <w:szCs w:val="22"/>
      <w:lang w:val="pt-PT" w:eastAsia="en-US"/>
    </w:rPr>
  </w:style>
  <w:style w:type="paragraph" w:styleId="PargrafodaLista">
    <w:name w:val="List Paragraph"/>
    <w:basedOn w:val="Normal"/>
    <w:uiPriority w:val="34"/>
    <w:qFormat/>
    <w:rsid w:val="007C6FB5"/>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50839">
      <w:bodyDiv w:val="1"/>
      <w:marLeft w:val="0"/>
      <w:marRight w:val="0"/>
      <w:marTop w:val="0"/>
      <w:marBottom w:val="0"/>
      <w:divBdr>
        <w:top w:val="none" w:sz="0" w:space="0" w:color="auto"/>
        <w:left w:val="none" w:sz="0" w:space="0" w:color="auto"/>
        <w:bottom w:val="none" w:sz="0" w:space="0" w:color="auto"/>
        <w:right w:val="none" w:sz="0" w:space="0" w:color="auto"/>
      </w:divBdr>
    </w:div>
    <w:div w:id="394938246">
      <w:bodyDiv w:val="1"/>
      <w:marLeft w:val="0"/>
      <w:marRight w:val="0"/>
      <w:marTop w:val="0"/>
      <w:marBottom w:val="0"/>
      <w:divBdr>
        <w:top w:val="none" w:sz="0" w:space="0" w:color="auto"/>
        <w:left w:val="none" w:sz="0" w:space="0" w:color="auto"/>
        <w:bottom w:val="none" w:sz="0" w:space="0" w:color="auto"/>
        <w:right w:val="none" w:sz="0" w:space="0" w:color="auto"/>
      </w:divBdr>
    </w:div>
    <w:div w:id="685251673">
      <w:bodyDiv w:val="1"/>
      <w:marLeft w:val="0"/>
      <w:marRight w:val="0"/>
      <w:marTop w:val="0"/>
      <w:marBottom w:val="0"/>
      <w:divBdr>
        <w:top w:val="none" w:sz="0" w:space="0" w:color="auto"/>
        <w:left w:val="none" w:sz="0" w:space="0" w:color="auto"/>
        <w:bottom w:val="none" w:sz="0" w:space="0" w:color="auto"/>
        <w:right w:val="none" w:sz="0" w:space="0" w:color="auto"/>
      </w:divBdr>
    </w:div>
    <w:div w:id="112927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8736</Words>
  <Characters>47175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2</cp:revision>
  <dcterms:created xsi:type="dcterms:W3CDTF">2026-06-30T17:00:00Z</dcterms:created>
  <dcterms:modified xsi:type="dcterms:W3CDTF">2026-06-30T17:00:00Z</dcterms:modified>
</cp:coreProperties>
</file>